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3865" w14:textId="77777777" w:rsidR="00370089" w:rsidRPr="00370089" w:rsidRDefault="006D5C33" w:rsidP="006D5C33">
      <w:pPr>
        <w:spacing w:line="360" w:lineRule="auto"/>
        <w:ind w:left="-7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32658A" wp14:editId="356E60D6">
            <wp:extent cx="712863" cy="98278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 NAC DM 4x3 c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21" cy="99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6D56" w14:textId="77777777" w:rsidR="00370089" w:rsidRPr="00370089" w:rsidRDefault="00370089" w:rsidP="00370089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370089">
        <w:rPr>
          <w:rFonts w:ascii="Arial" w:hAnsi="Arial" w:cs="Arial"/>
          <w:b/>
        </w:rPr>
        <w:t>PLAŠSAZIŅAS LĪDZEKĻIEM,</w:t>
      </w:r>
    </w:p>
    <w:p w14:paraId="6AD62C6B" w14:textId="77777777" w:rsidR="00370089" w:rsidRPr="00370089" w:rsidRDefault="00370089" w:rsidP="00370089">
      <w:pPr>
        <w:pStyle w:val="NormalWeb"/>
        <w:spacing w:before="0" w:beforeAutospacing="0" w:after="0" w:afterAutospacing="0"/>
        <w:ind w:left="-720"/>
        <w:jc w:val="right"/>
        <w:rPr>
          <w:rFonts w:ascii="Arial" w:hAnsi="Arial" w:cs="Arial"/>
          <w:b/>
        </w:rPr>
      </w:pPr>
      <w:r w:rsidRPr="00370089">
        <w:rPr>
          <w:rFonts w:ascii="Arial" w:hAnsi="Arial" w:cs="Arial"/>
          <w:b/>
        </w:rPr>
        <w:t>VISIEM INTERESENTIEM</w:t>
      </w:r>
    </w:p>
    <w:p w14:paraId="3572FD35" w14:textId="77777777" w:rsidR="00370089" w:rsidRPr="00370089" w:rsidRDefault="00370089" w:rsidP="00370089">
      <w:pPr>
        <w:pStyle w:val="NormalWeb"/>
        <w:spacing w:before="0" w:beforeAutospacing="0" w:after="0" w:afterAutospacing="0"/>
        <w:ind w:left="-360"/>
        <w:jc w:val="right"/>
        <w:rPr>
          <w:rFonts w:ascii="Arial" w:hAnsi="Arial" w:cs="Arial"/>
          <w:b/>
        </w:rPr>
      </w:pPr>
    </w:p>
    <w:p w14:paraId="1768A94E" w14:textId="7CE9F8EF" w:rsidR="00370089" w:rsidRPr="00370089" w:rsidRDefault="005D6C75" w:rsidP="00370089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5D6C75">
        <w:rPr>
          <w:rFonts w:ascii="Arial" w:hAnsi="Arial" w:cs="Arial"/>
          <w:b/>
        </w:rPr>
        <w:t>1</w:t>
      </w:r>
      <w:r w:rsidR="00863D41">
        <w:rPr>
          <w:rFonts w:ascii="Arial" w:hAnsi="Arial" w:cs="Arial"/>
          <w:b/>
        </w:rPr>
        <w:t>6</w:t>
      </w:r>
      <w:r w:rsidR="00370089" w:rsidRPr="005D6C75">
        <w:rPr>
          <w:rFonts w:ascii="Arial" w:hAnsi="Arial" w:cs="Arial"/>
          <w:b/>
        </w:rPr>
        <w:t>.0</w:t>
      </w:r>
      <w:r w:rsidR="008B3032">
        <w:rPr>
          <w:rFonts w:ascii="Arial" w:hAnsi="Arial" w:cs="Arial"/>
          <w:b/>
        </w:rPr>
        <w:t>4</w:t>
      </w:r>
      <w:r w:rsidR="00370089" w:rsidRPr="005D6C75">
        <w:rPr>
          <w:rFonts w:ascii="Arial" w:hAnsi="Arial" w:cs="Arial"/>
          <w:b/>
        </w:rPr>
        <w:t>.202</w:t>
      </w:r>
      <w:r w:rsidR="006D5C33">
        <w:rPr>
          <w:rFonts w:ascii="Arial" w:hAnsi="Arial" w:cs="Arial"/>
          <w:b/>
        </w:rPr>
        <w:t>1</w:t>
      </w:r>
      <w:r w:rsidR="00370089" w:rsidRPr="005D6C75">
        <w:rPr>
          <w:rFonts w:ascii="Arial" w:hAnsi="Arial" w:cs="Arial"/>
          <w:b/>
        </w:rPr>
        <w:t>.</w:t>
      </w:r>
    </w:p>
    <w:p w14:paraId="2533E104" w14:textId="77777777" w:rsidR="00370089" w:rsidRPr="00370089" w:rsidRDefault="00370089" w:rsidP="00370089">
      <w:pPr>
        <w:pStyle w:val="NormalWeb"/>
        <w:spacing w:before="0" w:beforeAutospacing="0" w:after="0" w:afterAutospacing="0"/>
        <w:ind w:left="-180"/>
        <w:rPr>
          <w:rFonts w:ascii="Arial" w:hAnsi="Arial" w:cs="Arial"/>
          <w:b/>
        </w:rPr>
      </w:pPr>
    </w:p>
    <w:p w14:paraId="524C1B76" w14:textId="77777777" w:rsidR="00370089" w:rsidRPr="00370089" w:rsidRDefault="006D5C33" w:rsidP="00370089">
      <w:pPr>
        <w:jc w:val="center"/>
        <w:rPr>
          <w:rFonts w:ascii="Arial" w:hAnsi="Arial" w:cs="Arial"/>
          <w:b/>
          <w:sz w:val="28"/>
          <w:szCs w:val="24"/>
          <w:lang w:val="lv-LV"/>
        </w:rPr>
      </w:pPr>
      <w:r>
        <w:rPr>
          <w:rFonts w:ascii="Arial" w:hAnsi="Arial" w:cs="Arial"/>
          <w:b/>
          <w:sz w:val="28"/>
          <w:szCs w:val="24"/>
          <w:lang w:val="lv-LV"/>
        </w:rPr>
        <w:t xml:space="preserve">Dabas muzejs aicina putnu fotogrāfus piedalīties konkursā </w:t>
      </w:r>
    </w:p>
    <w:p w14:paraId="4CC662DF" w14:textId="77777777" w:rsidR="006D5C33" w:rsidRPr="002A73C1" w:rsidRDefault="006D5C33" w:rsidP="006D5C33">
      <w:pPr>
        <w:jc w:val="both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ab/>
      </w:r>
      <w:r w:rsidR="00A51BE0">
        <w:rPr>
          <w:rFonts w:ascii="Arial" w:hAnsi="Arial" w:cs="Arial"/>
          <w:b/>
          <w:sz w:val="24"/>
          <w:szCs w:val="24"/>
          <w:lang w:val="lv-LV"/>
        </w:rPr>
        <w:t>Atzīmējot tradicionālās Putnu dienas</w:t>
      </w:r>
      <w:r>
        <w:rPr>
          <w:rFonts w:ascii="Arial" w:hAnsi="Arial" w:cs="Arial"/>
          <w:b/>
          <w:sz w:val="24"/>
          <w:szCs w:val="24"/>
          <w:lang w:val="lv-LV"/>
        </w:rPr>
        <w:t xml:space="preserve">, Latvijas Nacionālais dabas muzejs </w:t>
      </w:r>
      <w:r w:rsidR="00A51BE0">
        <w:rPr>
          <w:rFonts w:ascii="Arial" w:hAnsi="Arial" w:cs="Arial"/>
          <w:b/>
          <w:sz w:val="24"/>
          <w:szCs w:val="24"/>
          <w:lang w:val="lv-LV"/>
        </w:rPr>
        <w:t xml:space="preserve">izsludina fotokonkursu „Mans putns”. Fotogrāfi-amatieri aicināti iesniegt savus īpašos Latvijā uzņemtos kadrus, kuros redzami savvaļas </w:t>
      </w:r>
      <w:r w:rsidR="00A51BE0" w:rsidRPr="002A73C1">
        <w:rPr>
          <w:rFonts w:ascii="Arial" w:hAnsi="Arial" w:cs="Arial"/>
          <w:b/>
          <w:sz w:val="24"/>
          <w:szCs w:val="24"/>
          <w:lang w:val="lv-LV"/>
        </w:rPr>
        <w:t xml:space="preserve">putni. </w:t>
      </w:r>
    </w:p>
    <w:p w14:paraId="71CBD927" w14:textId="2DB31E4F" w:rsidR="00596D0B" w:rsidRPr="002A73C1" w:rsidRDefault="00596D0B" w:rsidP="00596D0B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lv-LV"/>
        </w:rPr>
      </w:pPr>
      <w:r w:rsidRPr="002A73C1">
        <w:rPr>
          <w:rFonts w:ascii="Arial" w:hAnsi="Arial" w:cs="Arial"/>
          <w:sz w:val="24"/>
          <w:szCs w:val="24"/>
          <w:lang w:val="lv-LV"/>
        </w:rPr>
        <w:t>Fotokonkurss „Mans putns”</w:t>
      </w:r>
      <w:r w:rsidR="00B160ED" w:rsidRPr="002A73C1">
        <w:rPr>
          <w:rFonts w:ascii="Arial" w:hAnsi="Arial" w:cs="Arial"/>
          <w:sz w:val="24"/>
          <w:szCs w:val="24"/>
          <w:lang w:val="lv-LV"/>
        </w:rPr>
        <w:t>, kopš 2002. gada,</w:t>
      </w:r>
      <w:r w:rsidRPr="002A73C1">
        <w:rPr>
          <w:rFonts w:ascii="Arial" w:hAnsi="Arial" w:cs="Arial"/>
          <w:sz w:val="24"/>
          <w:szCs w:val="24"/>
          <w:lang w:val="lv-LV"/>
        </w:rPr>
        <w:t xml:space="preserve"> ir viena no </w:t>
      </w:r>
      <w:r w:rsidR="00033C13" w:rsidRPr="002A73C1">
        <w:rPr>
          <w:rFonts w:ascii="Arial" w:hAnsi="Arial" w:cs="Arial"/>
          <w:sz w:val="24"/>
          <w:szCs w:val="24"/>
          <w:lang w:val="lv-LV"/>
        </w:rPr>
        <w:t xml:space="preserve">gaidītākajām muzeja </w:t>
      </w:r>
      <w:r w:rsidR="00B160ED" w:rsidRPr="002A73C1">
        <w:rPr>
          <w:rFonts w:ascii="Arial" w:hAnsi="Arial" w:cs="Arial"/>
          <w:sz w:val="24"/>
          <w:szCs w:val="24"/>
          <w:lang w:val="lv-LV"/>
        </w:rPr>
        <w:t xml:space="preserve">pavasara </w:t>
      </w:r>
      <w:r w:rsidRPr="002A73C1">
        <w:rPr>
          <w:rFonts w:ascii="Arial" w:hAnsi="Arial" w:cs="Arial"/>
          <w:sz w:val="24"/>
          <w:szCs w:val="24"/>
          <w:lang w:val="lv-LV"/>
        </w:rPr>
        <w:t>aktivitātēm.</w:t>
      </w:r>
      <w:r w:rsidR="00033C13" w:rsidRPr="002A73C1">
        <w:rPr>
          <w:rFonts w:ascii="Arial" w:hAnsi="Arial" w:cs="Arial"/>
          <w:sz w:val="24"/>
          <w:szCs w:val="24"/>
          <w:lang w:val="lv-LV"/>
        </w:rPr>
        <w:t xml:space="preserve"> </w:t>
      </w:r>
      <w:r w:rsidR="002A73C1" w:rsidRPr="002A73C1">
        <w:rPr>
          <w:rFonts w:ascii="Arial" w:hAnsi="Arial" w:cs="Arial"/>
          <w:sz w:val="24"/>
          <w:szCs w:val="24"/>
          <w:lang w:val="lv-LV"/>
        </w:rPr>
        <w:t>Ko</w:t>
      </w:r>
      <w:r w:rsidR="001906FC" w:rsidRPr="002A73C1">
        <w:rPr>
          <w:rFonts w:ascii="Arial" w:hAnsi="Arial" w:cs="Arial"/>
          <w:sz w:val="24"/>
          <w:szCs w:val="24"/>
          <w:lang w:val="lv-LV"/>
        </w:rPr>
        <w:t>nkursa mērķis vienmēr ir bijis mudināt cilvēkus vērīgāk ieskatīties dabā, to labāk iepazīt un izprast. Tas</w:t>
      </w:r>
      <w:r w:rsidR="002A73C1" w:rsidRPr="002A73C1">
        <w:rPr>
          <w:rFonts w:ascii="Arial" w:hAnsi="Arial" w:cs="Arial"/>
          <w:sz w:val="24"/>
          <w:szCs w:val="24"/>
          <w:lang w:val="lv-LV"/>
        </w:rPr>
        <w:t xml:space="preserve"> </w:t>
      </w:r>
      <w:r w:rsidR="001906FC" w:rsidRPr="002A73C1">
        <w:rPr>
          <w:rFonts w:ascii="Arial" w:hAnsi="Arial" w:cs="Arial"/>
          <w:sz w:val="24"/>
          <w:szCs w:val="24"/>
          <w:lang w:val="lv-LV"/>
        </w:rPr>
        <w:t>veicina sabiedrības interesi un domu apmaiņu par putniem</w:t>
      </w:r>
      <w:r w:rsidR="002A73C1" w:rsidRPr="002A73C1">
        <w:rPr>
          <w:rFonts w:ascii="Arial" w:hAnsi="Arial" w:cs="Arial"/>
          <w:sz w:val="24"/>
          <w:szCs w:val="24"/>
          <w:lang w:val="lv-LV"/>
        </w:rPr>
        <w:t xml:space="preserve">, </w:t>
      </w:r>
      <w:r w:rsidR="00F25D49" w:rsidRPr="002A73C1">
        <w:rPr>
          <w:rFonts w:ascii="Arial" w:hAnsi="Arial" w:cs="Arial"/>
          <w:sz w:val="24"/>
          <w:szCs w:val="24"/>
          <w:lang w:val="lv-LV"/>
        </w:rPr>
        <w:t>to dzīves</w:t>
      </w:r>
      <w:r w:rsidR="002A73C1" w:rsidRPr="002A73C1">
        <w:rPr>
          <w:rFonts w:ascii="Arial" w:hAnsi="Arial" w:cs="Arial"/>
          <w:sz w:val="24"/>
          <w:szCs w:val="24"/>
          <w:lang w:val="lv-LV"/>
        </w:rPr>
        <w:t>veidu</w:t>
      </w:r>
      <w:r w:rsidR="001906FC" w:rsidRPr="002A73C1">
        <w:rPr>
          <w:rFonts w:ascii="Arial" w:hAnsi="Arial" w:cs="Arial"/>
          <w:sz w:val="24"/>
          <w:szCs w:val="24"/>
          <w:lang w:val="lv-LV"/>
        </w:rPr>
        <w:t xml:space="preserve"> un norisēm dabā.  </w:t>
      </w:r>
    </w:p>
    <w:p w14:paraId="42BACF62" w14:textId="5C219123" w:rsidR="008B0B3A" w:rsidRPr="002A73C1" w:rsidRDefault="002A73C1" w:rsidP="00596D0B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lv-LV"/>
        </w:rPr>
      </w:pPr>
      <w:r w:rsidRPr="002A73C1">
        <w:rPr>
          <w:rFonts w:ascii="Arial" w:hAnsi="Arial" w:cs="Arial"/>
          <w:sz w:val="24"/>
          <w:szCs w:val="24"/>
          <w:lang w:val="lv-LV"/>
        </w:rPr>
        <w:t>Gadu gaitā izveidojies pastāvīg</w:t>
      </w:r>
      <w:r w:rsidR="008F50F3">
        <w:rPr>
          <w:rFonts w:ascii="Arial" w:hAnsi="Arial" w:cs="Arial"/>
          <w:sz w:val="24"/>
          <w:szCs w:val="24"/>
          <w:lang w:val="lv-LV"/>
        </w:rPr>
        <w:t xml:space="preserve">u </w:t>
      </w:r>
      <w:r w:rsidRPr="002A73C1">
        <w:rPr>
          <w:rFonts w:ascii="Arial" w:hAnsi="Arial" w:cs="Arial"/>
          <w:sz w:val="24"/>
          <w:szCs w:val="24"/>
          <w:lang w:val="lv-LV"/>
        </w:rPr>
        <w:t xml:space="preserve">konkursantu loks, kas turpina pārsteigt organizatorus ar unikāliem kadriem. Ar prieku vērojam, kā ilggadējie dalībnieki nomaina vecuma grupas, aizvien pilnveidojot </w:t>
      </w:r>
      <w:r>
        <w:rPr>
          <w:rFonts w:ascii="Arial" w:hAnsi="Arial" w:cs="Arial"/>
          <w:sz w:val="24"/>
          <w:szCs w:val="24"/>
          <w:lang w:val="lv-LV"/>
        </w:rPr>
        <w:t>iemaņas fotografēšanā</w:t>
      </w:r>
      <w:r w:rsidRPr="002A73C1">
        <w:rPr>
          <w:rFonts w:ascii="Arial" w:hAnsi="Arial" w:cs="Arial"/>
          <w:sz w:val="24"/>
          <w:szCs w:val="24"/>
          <w:lang w:val="lv-LV"/>
        </w:rPr>
        <w:t xml:space="preserve"> un putnu sugu atpazīšan</w:t>
      </w:r>
      <w:r>
        <w:rPr>
          <w:rFonts w:ascii="Arial" w:hAnsi="Arial" w:cs="Arial"/>
          <w:sz w:val="24"/>
          <w:szCs w:val="24"/>
          <w:lang w:val="lv-LV"/>
        </w:rPr>
        <w:t>ā</w:t>
      </w:r>
      <w:r w:rsidRPr="002A73C1">
        <w:rPr>
          <w:rFonts w:ascii="Arial" w:hAnsi="Arial" w:cs="Arial"/>
          <w:sz w:val="24"/>
          <w:szCs w:val="24"/>
          <w:lang w:val="lv-LV"/>
        </w:rPr>
        <w:t xml:space="preserve">. </w:t>
      </w:r>
      <w:r w:rsidR="00DE4CA9" w:rsidRPr="002A73C1">
        <w:rPr>
          <w:rFonts w:ascii="Arial" w:hAnsi="Arial" w:cs="Arial"/>
          <w:sz w:val="24"/>
          <w:szCs w:val="24"/>
          <w:lang w:val="lv-LV"/>
        </w:rPr>
        <w:t>Arī šogad aicinām piedalīties</w:t>
      </w:r>
      <w:r w:rsidR="0093286A" w:rsidRPr="002A73C1">
        <w:rPr>
          <w:rFonts w:ascii="Arial" w:hAnsi="Arial" w:cs="Arial"/>
          <w:sz w:val="24"/>
          <w:szCs w:val="24"/>
          <w:lang w:val="lv-LV"/>
        </w:rPr>
        <w:t xml:space="preserve"> un</w:t>
      </w:r>
      <w:r w:rsidR="00DE4CA9" w:rsidRPr="002A73C1">
        <w:rPr>
          <w:rFonts w:ascii="Arial" w:hAnsi="Arial" w:cs="Arial"/>
          <w:sz w:val="24"/>
          <w:szCs w:val="24"/>
          <w:lang w:val="lv-LV"/>
        </w:rPr>
        <w:t xml:space="preserve"> </w:t>
      </w:r>
      <w:r w:rsidR="00B160ED" w:rsidRPr="002A73C1">
        <w:rPr>
          <w:rFonts w:ascii="Arial" w:hAnsi="Arial" w:cs="Arial"/>
          <w:sz w:val="24"/>
          <w:szCs w:val="24"/>
          <w:lang w:val="lv-LV"/>
        </w:rPr>
        <w:t>draudzīgā konkurencē ar citiem pacīnīties par Latvijas uzņēmēju un organizāciju sarūpētajām balvām.</w:t>
      </w:r>
    </w:p>
    <w:p w14:paraId="7C2C087E" w14:textId="3D2616DD" w:rsidR="00A51BE0" w:rsidRDefault="00A51BE0" w:rsidP="00A51BE0">
      <w:pPr>
        <w:ind w:firstLine="720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Konkursā darbi tiks vērtēti četrās vecuma grupās – </w:t>
      </w:r>
      <w:r w:rsidRPr="00370089">
        <w:rPr>
          <w:rFonts w:ascii="Arial" w:hAnsi="Arial" w:cs="Arial"/>
          <w:sz w:val="24"/>
          <w:szCs w:val="24"/>
          <w:lang w:val="lv-LV"/>
        </w:rPr>
        <w:t>bērn</w:t>
      </w:r>
      <w:r w:rsidR="00596D0B">
        <w:rPr>
          <w:rFonts w:ascii="Arial" w:hAnsi="Arial" w:cs="Arial"/>
          <w:sz w:val="24"/>
          <w:szCs w:val="24"/>
          <w:lang w:val="lv-LV"/>
        </w:rPr>
        <w:t>i</w:t>
      </w:r>
      <w:r w:rsidRPr="00370089">
        <w:rPr>
          <w:rFonts w:ascii="Arial" w:hAnsi="Arial" w:cs="Arial"/>
          <w:sz w:val="24"/>
          <w:szCs w:val="24"/>
          <w:lang w:val="lv-LV"/>
        </w:rPr>
        <w:t>, jaunieši, pieaugušie</w:t>
      </w:r>
      <w:r w:rsidR="00596D0B">
        <w:rPr>
          <w:rFonts w:ascii="Arial" w:hAnsi="Arial" w:cs="Arial"/>
          <w:sz w:val="24"/>
          <w:szCs w:val="24"/>
          <w:lang w:val="lv-LV"/>
        </w:rPr>
        <w:t xml:space="preserve"> un</w:t>
      </w:r>
      <w:r w:rsidRPr="00370089">
        <w:rPr>
          <w:rFonts w:ascii="Arial" w:hAnsi="Arial" w:cs="Arial"/>
          <w:sz w:val="24"/>
          <w:szCs w:val="24"/>
          <w:lang w:val="lv-LV"/>
        </w:rPr>
        <w:t xml:space="preserve"> seniori.</w:t>
      </w:r>
      <w:r>
        <w:rPr>
          <w:rFonts w:ascii="Arial" w:hAnsi="Arial" w:cs="Arial"/>
          <w:sz w:val="24"/>
          <w:szCs w:val="24"/>
          <w:lang w:val="lv-LV"/>
        </w:rPr>
        <w:t xml:space="preserve"> Viens dalībnieks drīkst iesniegt vienu līdz trīs bildes.</w:t>
      </w:r>
      <w:r w:rsidR="00596D0B">
        <w:rPr>
          <w:rFonts w:ascii="Arial" w:hAnsi="Arial" w:cs="Arial"/>
          <w:sz w:val="24"/>
          <w:szCs w:val="24"/>
          <w:lang w:val="lv-LV"/>
        </w:rPr>
        <w:t xml:space="preserve"> </w:t>
      </w:r>
      <w:r w:rsidR="00033C13" w:rsidRPr="00033C13">
        <w:rPr>
          <w:rFonts w:ascii="Arial" w:hAnsi="Arial" w:cs="Arial"/>
          <w:b/>
          <w:sz w:val="24"/>
          <w:szCs w:val="24"/>
          <w:lang w:val="lv-LV"/>
        </w:rPr>
        <w:t>Darbu iesniegšana līdz 9. maijam.</w:t>
      </w:r>
      <w:r w:rsidR="00033C13">
        <w:rPr>
          <w:rFonts w:ascii="Arial" w:hAnsi="Arial" w:cs="Arial"/>
          <w:sz w:val="24"/>
          <w:szCs w:val="24"/>
          <w:lang w:val="lv-LV"/>
        </w:rPr>
        <w:t xml:space="preserve"> </w:t>
      </w:r>
      <w:r w:rsidR="00596D0B">
        <w:rPr>
          <w:rFonts w:ascii="Arial" w:hAnsi="Arial" w:cs="Arial"/>
          <w:sz w:val="24"/>
          <w:szCs w:val="24"/>
          <w:lang w:val="lv-LV"/>
        </w:rPr>
        <w:t>Konkursa nolikums</w:t>
      </w:r>
      <w:r w:rsidR="00777ECB">
        <w:rPr>
          <w:rFonts w:ascii="Arial" w:hAnsi="Arial" w:cs="Arial"/>
          <w:sz w:val="24"/>
          <w:szCs w:val="24"/>
          <w:lang w:val="lv-LV"/>
        </w:rPr>
        <w:t xml:space="preserve">, pieteikšanās un </w:t>
      </w:r>
      <w:r w:rsidR="00596D0B">
        <w:rPr>
          <w:rFonts w:ascii="Arial" w:hAnsi="Arial" w:cs="Arial"/>
          <w:sz w:val="24"/>
          <w:szCs w:val="24"/>
          <w:lang w:val="lv-LV"/>
        </w:rPr>
        <w:t xml:space="preserve">plašāka informācija muzeja mājaslapā </w:t>
      </w:r>
      <w:hyperlink r:id="rId5" w:history="1">
        <w:r w:rsidR="00596D0B" w:rsidRPr="00022A99">
          <w:rPr>
            <w:rStyle w:val="Hyperlink"/>
            <w:rFonts w:ascii="Arial" w:hAnsi="Arial" w:cs="Arial"/>
            <w:sz w:val="24"/>
            <w:szCs w:val="24"/>
            <w:lang w:val="lv-LV"/>
          </w:rPr>
          <w:t>www.dabasmuzejs.gov.lv</w:t>
        </w:r>
      </w:hyperlink>
      <w:r w:rsidR="00596D0B">
        <w:rPr>
          <w:rFonts w:ascii="Arial" w:hAnsi="Arial" w:cs="Arial"/>
          <w:sz w:val="24"/>
          <w:szCs w:val="24"/>
          <w:lang w:val="lv-LV"/>
        </w:rPr>
        <w:t xml:space="preserve">.  </w:t>
      </w:r>
    </w:p>
    <w:p w14:paraId="404ED630" w14:textId="2F6BEBBC" w:rsidR="00370089" w:rsidRPr="0093286A" w:rsidRDefault="00B160ED" w:rsidP="00B160ED">
      <w:pPr>
        <w:ind w:firstLine="720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B</w:t>
      </w:r>
      <w:r w:rsidR="00596D0B">
        <w:rPr>
          <w:rFonts w:ascii="Arial" w:hAnsi="Arial" w:cs="Arial"/>
          <w:sz w:val="24"/>
          <w:szCs w:val="24"/>
          <w:lang w:val="lv-LV"/>
        </w:rPr>
        <w:t xml:space="preserve">alvas sarūpējuši </w:t>
      </w:r>
      <w:r>
        <w:rPr>
          <w:rFonts w:ascii="Arial" w:hAnsi="Arial" w:cs="Arial"/>
          <w:sz w:val="24"/>
          <w:szCs w:val="24"/>
          <w:lang w:val="lv-LV"/>
        </w:rPr>
        <w:t>„</w:t>
      </w:r>
      <w:r w:rsidR="00596D0B">
        <w:rPr>
          <w:rFonts w:ascii="Arial" w:hAnsi="Arial" w:cs="Arial"/>
          <w:sz w:val="24"/>
          <w:szCs w:val="24"/>
          <w:lang w:val="lv-LV"/>
        </w:rPr>
        <w:t>Merķeļa druka</w:t>
      </w:r>
      <w:r>
        <w:rPr>
          <w:rFonts w:ascii="Arial" w:hAnsi="Arial" w:cs="Arial"/>
          <w:sz w:val="24"/>
          <w:szCs w:val="24"/>
          <w:lang w:val="lv-LV"/>
        </w:rPr>
        <w:t>”</w:t>
      </w:r>
      <w:r w:rsidR="00596D0B">
        <w:rPr>
          <w:rFonts w:ascii="Arial" w:hAnsi="Arial" w:cs="Arial"/>
          <w:sz w:val="24"/>
          <w:szCs w:val="24"/>
          <w:lang w:val="lv-LV"/>
        </w:rPr>
        <w:t xml:space="preserve">, </w:t>
      </w:r>
      <w:r>
        <w:rPr>
          <w:rFonts w:ascii="Arial" w:hAnsi="Arial" w:cs="Arial"/>
          <w:sz w:val="24"/>
          <w:szCs w:val="24"/>
          <w:lang w:val="lv-LV"/>
        </w:rPr>
        <w:t>„</w:t>
      </w:r>
      <w:r w:rsidR="00596D0B">
        <w:rPr>
          <w:rFonts w:ascii="Arial" w:hAnsi="Arial" w:cs="Arial"/>
          <w:sz w:val="24"/>
          <w:szCs w:val="24"/>
          <w:lang w:val="lv-LV"/>
        </w:rPr>
        <w:t>Ozolkalns</w:t>
      </w:r>
      <w:r>
        <w:rPr>
          <w:rFonts w:ascii="Arial" w:hAnsi="Arial" w:cs="Arial"/>
          <w:sz w:val="24"/>
          <w:szCs w:val="24"/>
          <w:lang w:val="lv-LV"/>
        </w:rPr>
        <w:t>”</w:t>
      </w:r>
      <w:r w:rsidR="00596D0B">
        <w:rPr>
          <w:rFonts w:ascii="Arial" w:hAnsi="Arial" w:cs="Arial"/>
          <w:sz w:val="24"/>
          <w:szCs w:val="24"/>
          <w:lang w:val="lv-LV"/>
        </w:rPr>
        <w:t xml:space="preserve">, </w:t>
      </w:r>
      <w:r>
        <w:rPr>
          <w:rFonts w:ascii="Arial" w:hAnsi="Arial" w:cs="Arial"/>
          <w:sz w:val="24"/>
          <w:szCs w:val="24"/>
          <w:lang w:val="lv-LV"/>
        </w:rPr>
        <w:t>„</w:t>
      </w:r>
      <w:r w:rsidR="00596D0B">
        <w:rPr>
          <w:rFonts w:ascii="Arial" w:hAnsi="Arial" w:cs="Arial"/>
          <w:sz w:val="24"/>
          <w:szCs w:val="24"/>
          <w:lang w:val="lv-LV"/>
        </w:rPr>
        <w:t>Lauku ceļotājs</w:t>
      </w:r>
      <w:r>
        <w:rPr>
          <w:rFonts w:ascii="Arial" w:hAnsi="Arial" w:cs="Arial"/>
          <w:sz w:val="24"/>
          <w:szCs w:val="24"/>
          <w:lang w:val="lv-LV"/>
        </w:rPr>
        <w:t>”</w:t>
      </w:r>
      <w:r w:rsidR="00596D0B">
        <w:rPr>
          <w:rFonts w:ascii="Arial" w:hAnsi="Arial" w:cs="Arial"/>
          <w:sz w:val="24"/>
          <w:szCs w:val="24"/>
          <w:lang w:val="lv-LV"/>
        </w:rPr>
        <w:t xml:space="preserve">, </w:t>
      </w:r>
      <w:r>
        <w:rPr>
          <w:rFonts w:ascii="Arial" w:hAnsi="Arial" w:cs="Arial"/>
          <w:sz w:val="24"/>
          <w:szCs w:val="24"/>
          <w:lang w:val="lv-LV"/>
        </w:rPr>
        <w:t>„B</w:t>
      </w:r>
      <w:r w:rsidR="00505C54">
        <w:rPr>
          <w:rFonts w:ascii="Arial" w:hAnsi="Arial" w:cs="Arial"/>
          <w:sz w:val="24"/>
          <w:szCs w:val="24"/>
          <w:lang w:val="lv-LV"/>
        </w:rPr>
        <w:t>r</w:t>
      </w:r>
      <w:r>
        <w:rPr>
          <w:rFonts w:ascii="Arial" w:hAnsi="Arial" w:cs="Arial"/>
          <w:sz w:val="24"/>
          <w:szCs w:val="24"/>
          <w:lang w:val="lv-LV"/>
        </w:rPr>
        <w:t>īvs.lv”, z/s „</w:t>
      </w:r>
      <w:proofErr w:type="spellStart"/>
      <w:r>
        <w:rPr>
          <w:rFonts w:ascii="Arial" w:hAnsi="Arial" w:cs="Arial"/>
          <w:sz w:val="24"/>
          <w:szCs w:val="24"/>
          <w:lang w:val="lv-LV"/>
        </w:rPr>
        <w:t>Adzelvieši</w:t>
      </w:r>
      <w:proofErr w:type="spellEnd"/>
      <w:r>
        <w:rPr>
          <w:rFonts w:ascii="Arial" w:hAnsi="Arial" w:cs="Arial"/>
          <w:sz w:val="24"/>
          <w:szCs w:val="24"/>
          <w:lang w:val="lv-LV"/>
        </w:rPr>
        <w:t xml:space="preserve">”, </w:t>
      </w:r>
      <w:r w:rsidR="00370089" w:rsidRPr="00370089">
        <w:rPr>
          <w:rFonts w:ascii="Arial" w:hAnsi="Arial" w:cs="Arial"/>
          <w:sz w:val="24"/>
          <w:szCs w:val="24"/>
          <w:lang w:val="lv-LV"/>
        </w:rPr>
        <w:t xml:space="preserve">Rīgas Nacionālais zooloģiskais dārzs un Latvijas </w:t>
      </w:r>
      <w:r w:rsidR="00596D0B">
        <w:rPr>
          <w:rFonts w:ascii="Arial" w:hAnsi="Arial" w:cs="Arial"/>
          <w:sz w:val="24"/>
          <w:szCs w:val="24"/>
          <w:lang w:val="lv-LV"/>
        </w:rPr>
        <w:t xml:space="preserve">Nacionālais </w:t>
      </w:r>
      <w:r w:rsidR="00596D0B" w:rsidRPr="0093286A">
        <w:rPr>
          <w:rFonts w:ascii="Arial" w:hAnsi="Arial" w:cs="Arial"/>
          <w:sz w:val="24"/>
          <w:szCs w:val="24"/>
          <w:lang w:val="lv-LV"/>
        </w:rPr>
        <w:t>d</w:t>
      </w:r>
      <w:r w:rsidR="00370089" w:rsidRPr="0093286A">
        <w:rPr>
          <w:rFonts w:ascii="Arial" w:hAnsi="Arial" w:cs="Arial"/>
          <w:sz w:val="24"/>
          <w:szCs w:val="24"/>
          <w:lang w:val="lv-LV"/>
        </w:rPr>
        <w:t xml:space="preserve">abas muzejs. </w:t>
      </w:r>
    </w:p>
    <w:p w14:paraId="2B7BD890" w14:textId="77777777" w:rsidR="004F2468" w:rsidRPr="0093286A" w:rsidRDefault="004F2468" w:rsidP="008C30AC">
      <w:pPr>
        <w:spacing w:after="0"/>
        <w:jc w:val="both"/>
        <w:rPr>
          <w:rFonts w:ascii="Arial" w:hAnsi="Arial" w:cs="Arial"/>
          <w:b/>
          <w:sz w:val="20"/>
          <w:szCs w:val="24"/>
          <w:lang w:val="lv-LV"/>
        </w:rPr>
      </w:pPr>
    </w:p>
    <w:p w14:paraId="492FE015" w14:textId="77777777" w:rsidR="00370089" w:rsidRPr="0093286A" w:rsidRDefault="00370089" w:rsidP="008C30AC">
      <w:pPr>
        <w:spacing w:after="0"/>
        <w:jc w:val="both"/>
        <w:rPr>
          <w:rFonts w:ascii="Arial" w:hAnsi="Arial" w:cs="Arial"/>
          <w:b/>
          <w:sz w:val="20"/>
          <w:szCs w:val="24"/>
          <w:lang w:val="lv-LV"/>
        </w:rPr>
      </w:pPr>
      <w:r w:rsidRPr="0093286A">
        <w:rPr>
          <w:rFonts w:ascii="Arial" w:hAnsi="Arial" w:cs="Arial"/>
          <w:b/>
          <w:sz w:val="20"/>
          <w:szCs w:val="24"/>
          <w:lang w:val="lv-LV"/>
        </w:rPr>
        <w:t>Informāciju sagatavoja:</w:t>
      </w:r>
      <w:bookmarkStart w:id="0" w:name="_GoBack"/>
      <w:bookmarkEnd w:id="0"/>
    </w:p>
    <w:p w14:paraId="4CB46251" w14:textId="77777777" w:rsidR="00370089" w:rsidRPr="0093286A" w:rsidRDefault="00370089" w:rsidP="008C30AC">
      <w:pPr>
        <w:spacing w:after="0"/>
        <w:jc w:val="both"/>
        <w:rPr>
          <w:rFonts w:ascii="Arial" w:hAnsi="Arial" w:cs="Arial"/>
          <w:sz w:val="20"/>
          <w:szCs w:val="24"/>
          <w:lang w:val="lv-LV"/>
        </w:rPr>
      </w:pPr>
      <w:r w:rsidRPr="0093286A">
        <w:rPr>
          <w:rFonts w:ascii="Arial" w:hAnsi="Arial" w:cs="Arial"/>
          <w:sz w:val="20"/>
          <w:szCs w:val="24"/>
          <w:lang w:val="lv-LV"/>
        </w:rPr>
        <w:t>Polīna Šķiņķe</w:t>
      </w:r>
    </w:p>
    <w:p w14:paraId="3F2C8B5A" w14:textId="77777777" w:rsidR="00370089" w:rsidRPr="0093286A" w:rsidRDefault="00370089" w:rsidP="008C30AC">
      <w:pPr>
        <w:spacing w:after="0"/>
        <w:jc w:val="both"/>
        <w:rPr>
          <w:rFonts w:ascii="Arial" w:hAnsi="Arial" w:cs="Arial"/>
          <w:sz w:val="20"/>
          <w:szCs w:val="24"/>
          <w:lang w:val="lv-LV"/>
        </w:rPr>
      </w:pPr>
      <w:r w:rsidRPr="0093286A">
        <w:rPr>
          <w:rFonts w:ascii="Arial" w:hAnsi="Arial" w:cs="Arial"/>
          <w:sz w:val="20"/>
          <w:szCs w:val="24"/>
          <w:lang w:val="lv-LV"/>
        </w:rPr>
        <w:t xml:space="preserve">Latvijas </w:t>
      </w:r>
      <w:r w:rsidR="00596D0B" w:rsidRPr="0093286A">
        <w:rPr>
          <w:rFonts w:ascii="Arial" w:hAnsi="Arial" w:cs="Arial"/>
          <w:sz w:val="20"/>
          <w:szCs w:val="24"/>
          <w:lang w:val="lv-LV"/>
        </w:rPr>
        <w:t>Nacionālais d</w:t>
      </w:r>
      <w:r w:rsidRPr="0093286A">
        <w:rPr>
          <w:rFonts w:ascii="Arial" w:hAnsi="Arial" w:cs="Arial"/>
          <w:sz w:val="20"/>
          <w:szCs w:val="24"/>
          <w:lang w:val="lv-LV"/>
        </w:rPr>
        <w:t>abas muzej</w:t>
      </w:r>
      <w:r w:rsidR="004F2468" w:rsidRPr="0093286A">
        <w:rPr>
          <w:rFonts w:ascii="Arial" w:hAnsi="Arial" w:cs="Arial"/>
          <w:sz w:val="20"/>
          <w:szCs w:val="24"/>
          <w:lang w:val="lv-LV"/>
        </w:rPr>
        <w:t>s</w:t>
      </w:r>
      <w:r w:rsidRPr="0093286A">
        <w:rPr>
          <w:rFonts w:ascii="Arial" w:hAnsi="Arial" w:cs="Arial"/>
          <w:sz w:val="20"/>
          <w:szCs w:val="24"/>
          <w:lang w:val="lv-LV"/>
        </w:rPr>
        <w:t xml:space="preserve"> </w:t>
      </w:r>
    </w:p>
    <w:p w14:paraId="2AEAD1F0" w14:textId="77777777" w:rsidR="00370089" w:rsidRPr="0093286A" w:rsidRDefault="00370089" w:rsidP="008C30AC">
      <w:pPr>
        <w:spacing w:after="0"/>
        <w:jc w:val="both"/>
        <w:rPr>
          <w:rFonts w:ascii="Arial" w:hAnsi="Arial" w:cs="Arial"/>
          <w:sz w:val="20"/>
          <w:szCs w:val="24"/>
          <w:lang w:val="lv-LV"/>
        </w:rPr>
      </w:pPr>
      <w:r w:rsidRPr="0093286A">
        <w:rPr>
          <w:rFonts w:ascii="Arial" w:hAnsi="Arial" w:cs="Arial"/>
          <w:sz w:val="20"/>
          <w:szCs w:val="24"/>
          <w:lang w:val="lv-LV"/>
        </w:rPr>
        <w:t>Komunikācijas nodaļa</w:t>
      </w:r>
    </w:p>
    <w:p w14:paraId="0D84C0A7" w14:textId="77777777" w:rsidR="00596D0B" w:rsidRPr="0093286A" w:rsidRDefault="00370089" w:rsidP="008C30AC">
      <w:pPr>
        <w:spacing w:after="0"/>
        <w:jc w:val="both"/>
        <w:rPr>
          <w:rFonts w:ascii="Arial" w:hAnsi="Arial" w:cs="Arial"/>
          <w:sz w:val="20"/>
          <w:szCs w:val="24"/>
          <w:lang w:val="lv-LV"/>
        </w:rPr>
      </w:pPr>
      <w:r w:rsidRPr="0093286A">
        <w:rPr>
          <w:rFonts w:ascii="Arial" w:hAnsi="Arial" w:cs="Arial"/>
          <w:sz w:val="20"/>
          <w:szCs w:val="24"/>
          <w:lang w:val="lv-LV"/>
        </w:rPr>
        <w:t xml:space="preserve">Tālrunis: </w:t>
      </w:r>
      <w:r w:rsidR="00596D0B" w:rsidRPr="0093286A">
        <w:rPr>
          <w:rFonts w:ascii="Arial" w:hAnsi="Arial" w:cs="Arial"/>
          <w:sz w:val="20"/>
          <w:szCs w:val="24"/>
          <w:lang w:val="lv-LV"/>
        </w:rPr>
        <w:t>29263860</w:t>
      </w:r>
    </w:p>
    <w:p w14:paraId="38DF7FB0" w14:textId="77777777" w:rsidR="00370089" w:rsidRPr="0093286A" w:rsidRDefault="00370089" w:rsidP="008C30AC">
      <w:pPr>
        <w:spacing w:after="0"/>
        <w:jc w:val="both"/>
        <w:rPr>
          <w:rFonts w:ascii="Arial" w:hAnsi="Arial" w:cs="Arial"/>
          <w:sz w:val="20"/>
          <w:szCs w:val="24"/>
          <w:lang w:val="lv-LV"/>
        </w:rPr>
      </w:pPr>
      <w:r w:rsidRPr="0093286A">
        <w:rPr>
          <w:rFonts w:ascii="Arial" w:hAnsi="Arial" w:cs="Arial"/>
          <w:sz w:val="20"/>
          <w:szCs w:val="24"/>
          <w:lang w:val="lv-LV"/>
        </w:rPr>
        <w:t xml:space="preserve">E-pasts: </w:t>
      </w:r>
      <w:hyperlink r:id="rId6" w:history="1">
        <w:r w:rsidR="00596D0B" w:rsidRPr="0093286A">
          <w:rPr>
            <w:rStyle w:val="Hyperlink"/>
            <w:rFonts w:ascii="Arial" w:hAnsi="Arial" w:cs="Arial"/>
            <w:sz w:val="20"/>
            <w:szCs w:val="24"/>
            <w:lang w:val="lv-LV"/>
          </w:rPr>
          <w:t>polina.skinke@lndm.gov.lv</w:t>
        </w:r>
      </w:hyperlink>
      <w:r w:rsidRPr="0093286A">
        <w:rPr>
          <w:rFonts w:ascii="Arial" w:hAnsi="Arial" w:cs="Arial"/>
          <w:sz w:val="20"/>
          <w:szCs w:val="24"/>
          <w:lang w:val="lv-LV"/>
        </w:rPr>
        <w:t xml:space="preserve"> </w:t>
      </w:r>
    </w:p>
    <w:sectPr w:rsidR="00370089" w:rsidRPr="0093286A" w:rsidSect="004F2468">
      <w:pgSz w:w="12240" w:h="15840"/>
      <w:pgMar w:top="1440" w:right="1440" w:bottom="18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A3"/>
    <w:rsid w:val="00033C13"/>
    <w:rsid w:val="00051953"/>
    <w:rsid w:val="000B09FD"/>
    <w:rsid w:val="001906FC"/>
    <w:rsid w:val="001A272B"/>
    <w:rsid w:val="00210559"/>
    <w:rsid w:val="002A73C1"/>
    <w:rsid w:val="00370089"/>
    <w:rsid w:val="004F2468"/>
    <w:rsid w:val="00505C54"/>
    <w:rsid w:val="00596D0B"/>
    <w:rsid w:val="005D6C75"/>
    <w:rsid w:val="006167B5"/>
    <w:rsid w:val="006835A3"/>
    <w:rsid w:val="006D5C33"/>
    <w:rsid w:val="007760E3"/>
    <w:rsid w:val="00777ECB"/>
    <w:rsid w:val="00863D41"/>
    <w:rsid w:val="008768D9"/>
    <w:rsid w:val="008B0B3A"/>
    <w:rsid w:val="008B3032"/>
    <w:rsid w:val="008B5BB3"/>
    <w:rsid w:val="008C30AC"/>
    <w:rsid w:val="008F50F3"/>
    <w:rsid w:val="0093286A"/>
    <w:rsid w:val="009D7D94"/>
    <w:rsid w:val="00A254F4"/>
    <w:rsid w:val="00A51BE0"/>
    <w:rsid w:val="00A7479B"/>
    <w:rsid w:val="00B11DAE"/>
    <w:rsid w:val="00B160ED"/>
    <w:rsid w:val="00D75811"/>
    <w:rsid w:val="00DE4CA9"/>
    <w:rsid w:val="00EC1E62"/>
    <w:rsid w:val="00F25D49"/>
    <w:rsid w:val="00F33715"/>
    <w:rsid w:val="00F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D11B"/>
  <w15:chartTrackingRefBased/>
  <w15:docId w15:val="{53B00D9B-4027-4F00-BCC6-E449C281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rsid w:val="0037008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6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0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na.skinke@lndm.gov.lv" TargetMode="External"/><Relationship Id="rId5" Type="http://schemas.openxmlformats.org/officeDocument/2006/relationships/hyperlink" Target="http://www.dabasmuzejs.gov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Skinke</dc:creator>
  <cp:keywords/>
  <dc:description/>
  <cp:lastModifiedBy>Polina Skinke</cp:lastModifiedBy>
  <cp:revision>27</cp:revision>
  <dcterms:created xsi:type="dcterms:W3CDTF">2020-04-03T08:14:00Z</dcterms:created>
  <dcterms:modified xsi:type="dcterms:W3CDTF">2021-04-16T05:22:00Z</dcterms:modified>
</cp:coreProperties>
</file>