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423A" w14:textId="77777777" w:rsidR="00BD7397" w:rsidRPr="00780582" w:rsidRDefault="00BD7397" w:rsidP="00BD7397">
      <w:pPr>
        <w:suppressAutoHyphens/>
        <w:ind w:right="-1130"/>
        <w:jc w:val="center"/>
        <w:rPr>
          <w:rFonts w:eastAsia="Times New Roman"/>
        </w:rPr>
      </w:pPr>
      <w:bookmarkStart w:id="0" w:name="_GoBack"/>
      <w:bookmarkEnd w:id="0"/>
      <w:r w:rsidRPr="00F927F0">
        <w:rPr>
          <w:rFonts w:ascii="Cambria,Bold" w:hAnsi="Cambria,Bold"/>
          <w:b/>
          <w:noProof/>
          <w:sz w:val="28"/>
          <w:lang w:eastAsia="lv-LV"/>
        </w:rPr>
        <w:drawing>
          <wp:inline distT="0" distB="0" distL="0" distR="0" wp14:anchorId="380297DA" wp14:editId="56885D7C">
            <wp:extent cx="3924300" cy="809625"/>
            <wp:effectExtent l="0" t="0" r="0" b="9525"/>
            <wp:docPr id="8" name="Picture 8" descr="C:\Users\cf-zalan\Desktop\2015\Jūnijs\Procedūras palaišanai PIMPOG\S.1.1\Precizētie Agijas faili mani\Saskanotie ar INgu un Aigaru\LV_ID_EU_logo_ansamblis_K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-zalan\Desktop\2015\Jūnijs\Procedūras palaišanai PIMPOG\S.1.1\Precizētie Agijas faili mani\Saskanotie ar INgu un Aigaru\LV_ID_EU_logo_ansamblis_K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7F0">
        <w:rPr>
          <w:noProof/>
          <w:lang w:eastAsia="lv-LV"/>
        </w:rPr>
        <w:drawing>
          <wp:inline distT="0" distB="0" distL="0" distR="0" wp14:anchorId="48774F57" wp14:editId="242B88A9">
            <wp:extent cx="923925" cy="811251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94" cy="8197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217BA462" w14:textId="77777777" w:rsidR="00BD7397" w:rsidRDefault="00BD7397" w:rsidP="00BD7397">
      <w:pPr>
        <w:spacing w:after="0" w:line="100" w:lineRule="atLeast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1F5DFA00" w14:textId="77777777" w:rsidR="00BD7397" w:rsidRDefault="00BD7397" w:rsidP="00BD7397">
      <w:pPr>
        <w:spacing w:after="0" w:line="100" w:lineRule="atLeast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GROZĪJUMI BŪVDARBU LĪGUMĀ Nr. </w:t>
      </w:r>
      <w:bookmarkStart w:id="1" w:name="_Hlk527117632"/>
      <w:r>
        <w:rPr>
          <w:rFonts w:ascii="Times New Roman" w:hAnsi="Times New Roman"/>
          <w:b/>
          <w:sz w:val="28"/>
          <w:szCs w:val="28"/>
        </w:rPr>
        <w:t>4-16.2.1/5-KF</w:t>
      </w:r>
      <w:bookmarkEnd w:id="1"/>
    </w:p>
    <w:p w14:paraId="734CA6E4" w14:textId="77777777" w:rsidR="00BD7397" w:rsidRDefault="00BD7397" w:rsidP="00BD7397">
      <w:pPr>
        <w:spacing w:after="0" w:line="100" w:lineRule="atLeast"/>
        <w:ind w:left="567" w:hanging="567"/>
        <w:rPr>
          <w:rFonts w:ascii="Times New Roman" w:hAnsi="Times New Roman"/>
          <w:sz w:val="24"/>
          <w:szCs w:val="24"/>
        </w:rPr>
      </w:pPr>
    </w:p>
    <w:p w14:paraId="5EAB7150" w14:textId="77777777" w:rsidR="00BD7397" w:rsidRPr="00180159" w:rsidRDefault="00BD7397" w:rsidP="00BD7397">
      <w:pPr>
        <w:spacing w:after="0" w:line="100" w:lineRule="atLeast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180159">
        <w:rPr>
          <w:rFonts w:ascii="Times New Roman" w:hAnsi="Times New Roman"/>
          <w:sz w:val="24"/>
          <w:szCs w:val="24"/>
        </w:rPr>
        <w:t>īgā, 2018.gada 28.septembrī</w:t>
      </w:r>
    </w:p>
    <w:p w14:paraId="7226E6E5" w14:textId="77777777" w:rsidR="00BD7397" w:rsidRPr="00180159" w:rsidRDefault="00BD7397" w:rsidP="00BD739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974E16A" w14:textId="77777777" w:rsidR="00BD7397" w:rsidRPr="00180159" w:rsidRDefault="00BD7397" w:rsidP="00BD7397">
      <w:pPr>
        <w:spacing w:after="0" w:line="10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0159">
        <w:rPr>
          <w:rFonts w:ascii="Times New Roman" w:hAnsi="Times New Roman"/>
          <w:b/>
          <w:sz w:val="24"/>
          <w:szCs w:val="24"/>
        </w:rPr>
        <w:t>Latvijas Dabas muzejs</w:t>
      </w:r>
      <w:r w:rsidRPr="00180159">
        <w:rPr>
          <w:rFonts w:ascii="Times New Roman" w:hAnsi="Times New Roman"/>
          <w:sz w:val="24"/>
          <w:szCs w:val="24"/>
        </w:rPr>
        <w:t>, reģistrācijas Nr.</w:t>
      </w:r>
      <w:r w:rsidRPr="00180159">
        <w:rPr>
          <w:rFonts w:ascii="Times New Roman" w:hAnsi="Times New Roman"/>
        </w:rPr>
        <w:t xml:space="preserve"> </w:t>
      </w:r>
      <w:r w:rsidRPr="00180159">
        <w:rPr>
          <w:rFonts w:ascii="Times New Roman" w:hAnsi="Times New Roman"/>
          <w:sz w:val="24"/>
          <w:szCs w:val="24"/>
        </w:rPr>
        <w:t xml:space="preserve">90000027926, adrese: K. Barona iela 4, Rīga,  LV-1050, kura vārdā un interesēs, saskaņā ar Nolikumu rīkojas muzeja direktore Skaidrīte Ruskule, turpmāk tekstā – PASŪTĪTĀJS, no vienas puses, un </w:t>
      </w:r>
    </w:p>
    <w:p w14:paraId="73F89405" w14:textId="0782DA85" w:rsidR="00BD7397" w:rsidRPr="00180159" w:rsidRDefault="00BD7397" w:rsidP="00BD739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0159">
        <w:rPr>
          <w:rFonts w:ascii="Times New Roman" w:hAnsi="Times New Roman"/>
          <w:b/>
          <w:sz w:val="24"/>
          <w:szCs w:val="24"/>
        </w:rPr>
        <w:t xml:space="preserve">Sabiedrība ar ierobežotu atbildību "TORENSBERG" </w:t>
      </w:r>
      <w:r w:rsidRPr="00180159">
        <w:rPr>
          <w:rFonts w:ascii="Times New Roman" w:hAnsi="Times New Roman"/>
          <w:sz w:val="24"/>
          <w:szCs w:val="24"/>
        </w:rPr>
        <w:t>,reģistrācijas Nr.</w:t>
      </w:r>
      <w:r w:rsidRPr="00180159">
        <w:rPr>
          <w:rFonts w:ascii="Times New Roman" w:hAnsi="Times New Roman"/>
        </w:rPr>
        <w:t xml:space="preserve"> </w:t>
      </w:r>
      <w:r w:rsidRPr="00180159">
        <w:rPr>
          <w:rFonts w:ascii="Times New Roman" w:hAnsi="Times New Roman"/>
          <w:sz w:val="24"/>
          <w:szCs w:val="24"/>
        </w:rPr>
        <w:t xml:space="preserve">40003831936, tās </w:t>
      </w:r>
      <w:r w:rsidR="00070DAF">
        <w:rPr>
          <w:rFonts w:ascii="Times New Roman" w:hAnsi="Times New Roman"/>
          <w:sz w:val="24"/>
          <w:szCs w:val="24"/>
        </w:rPr>
        <w:t>valdes locekļa</w:t>
      </w:r>
      <w:r w:rsidRPr="00180159">
        <w:rPr>
          <w:rFonts w:ascii="Times New Roman" w:hAnsi="Times New Roman"/>
          <w:sz w:val="24"/>
          <w:szCs w:val="24"/>
        </w:rPr>
        <w:t xml:space="preserve"> </w:t>
      </w:r>
      <w:r w:rsidR="00B555D0" w:rsidRPr="00267616">
        <w:rPr>
          <w:rFonts w:ascii="Times New Roman" w:hAnsi="Times New Roman"/>
          <w:sz w:val="24"/>
          <w:szCs w:val="24"/>
        </w:rPr>
        <w:t xml:space="preserve">Aleksandra </w:t>
      </w:r>
      <w:proofErr w:type="spellStart"/>
      <w:r w:rsidR="00B555D0" w:rsidRPr="00267616">
        <w:rPr>
          <w:rFonts w:ascii="Times New Roman" w:hAnsi="Times New Roman"/>
          <w:sz w:val="24"/>
          <w:szCs w:val="24"/>
        </w:rPr>
        <w:t>Kreicera</w:t>
      </w:r>
      <w:proofErr w:type="spellEnd"/>
      <w:r w:rsidR="00B555D0" w:rsidRPr="00180159">
        <w:rPr>
          <w:rFonts w:ascii="Times New Roman" w:hAnsi="Times New Roman"/>
          <w:sz w:val="24"/>
          <w:szCs w:val="24"/>
        </w:rPr>
        <w:t xml:space="preserve"> </w:t>
      </w:r>
      <w:r w:rsidRPr="00180159">
        <w:rPr>
          <w:rFonts w:ascii="Times New Roman" w:hAnsi="Times New Roman"/>
          <w:sz w:val="24"/>
          <w:szCs w:val="24"/>
        </w:rPr>
        <w:t xml:space="preserve">personā, kas rīkojas saskaņā ar </w:t>
      </w:r>
      <w:r w:rsidR="00B555D0">
        <w:rPr>
          <w:rFonts w:ascii="Times New Roman" w:hAnsi="Times New Roman"/>
          <w:sz w:val="24"/>
          <w:szCs w:val="24"/>
        </w:rPr>
        <w:t>Statūtiem,</w:t>
      </w:r>
      <w:r w:rsidRPr="00180159">
        <w:rPr>
          <w:rFonts w:ascii="Times New Roman" w:hAnsi="Times New Roman"/>
          <w:sz w:val="24"/>
          <w:szCs w:val="24"/>
        </w:rPr>
        <w:t xml:space="preserve"> turpmāk – UZŅĒMĒJS, no otras puses, </w:t>
      </w:r>
    </w:p>
    <w:p w14:paraId="22536EF7" w14:textId="35C8B604" w:rsidR="00BD7397" w:rsidRDefault="005A2F06" w:rsidP="00BD739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visu būvniecības dalībnieku </w:t>
      </w:r>
      <w:r w:rsidR="00E36C5D">
        <w:rPr>
          <w:rFonts w:ascii="Times New Roman" w:hAnsi="Times New Roman"/>
          <w:sz w:val="24"/>
          <w:szCs w:val="24"/>
        </w:rPr>
        <w:t xml:space="preserve">saskaņotiem lēmumiem </w:t>
      </w:r>
      <w:r w:rsidR="00F26032">
        <w:rPr>
          <w:rFonts w:ascii="Times New Roman" w:hAnsi="Times New Roman"/>
          <w:sz w:val="24"/>
          <w:szCs w:val="24"/>
        </w:rPr>
        <w:t>par būvdarbu atbilstošiem risinājumiem, v</w:t>
      </w:r>
      <w:r w:rsidR="00BD7397" w:rsidRPr="00180159">
        <w:rPr>
          <w:rFonts w:ascii="Times New Roman" w:hAnsi="Times New Roman"/>
          <w:sz w:val="24"/>
          <w:szCs w:val="24"/>
        </w:rPr>
        <w:t>ienojās par šādiem grozījumiem 28.06.2018. būvdarbu līgumā Nr.</w:t>
      </w:r>
      <w:r w:rsidR="00BD7397" w:rsidRPr="00180159">
        <w:rPr>
          <w:rFonts w:ascii="Times New Roman" w:hAnsi="Times New Roman"/>
        </w:rPr>
        <w:t xml:space="preserve"> </w:t>
      </w:r>
      <w:r w:rsidR="00BD7397" w:rsidRPr="00180159">
        <w:rPr>
          <w:rFonts w:ascii="Times New Roman" w:hAnsi="Times New Roman"/>
          <w:sz w:val="24"/>
          <w:szCs w:val="24"/>
        </w:rPr>
        <w:t>4-16.2.1/5-KF:</w:t>
      </w:r>
    </w:p>
    <w:p w14:paraId="0915078A" w14:textId="536DC1C3" w:rsidR="0001186F" w:rsidRDefault="003923D1" w:rsidP="00BD739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87265">
        <w:rPr>
          <w:rFonts w:ascii="Times New Roman" w:hAnsi="Times New Roman"/>
          <w:b/>
          <w:sz w:val="24"/>
          <w:szCs w:val="24"/>
        </w:rPr>
        <w:t xml:space="preserve">Izslēgt no lokālām tāmēm </w:t>
      </w:r>
      <w:r w:rsidR="00956C8A" w:rsidRPr="00487265">
        <w:rPr>
          <w:rFonts w:ascii="Times New Roman" w:hAnsi="Times New Roman"/>
          <w:b/>
          <w:sz w:val="24"/>
          <w:szCs w:val="24"/>
        </w:rPr>
        <w:t>darbus</w:t>
      </w:r>
      <w:r w:rsidR="00956C8A">
        <w:rPr>
          <w:rFonts w:ascii="Times New Roman" w:hAnsi="Times New Roman"/>
          <w:sz w:val="24"/>
          <w:szCs w:val="24"/>
        </w:rPr>
        <w:t xml:space="preserve">, kuri netiek izpildīti, vai kuru izpildei sastādītas </w:t>
      </w:r>
      <w:r w:rsidR="00817748">
        <w:rPr>
          <w:rFonts w:ascii="Times New Roman" w:hAnsi="Times New Roman"/>
          <w:sz w:val="24"/>
          <w:szCs w:val="24"/>
        </w:rPr>
        <w:t xml:space="preserve">jaunas tāmes, kopsummā par </w:t>
      </w:r>
      <w:r w:rsidR="008703EE">
        <w:rPr>
          <w:rFonts w:ascii="Times New Roman" w:hAnsi="Times New Roman"/>
          <w:sz w:val="24"/>
          <w:szCs w:val="24"/>
        </w:rPr>
        <w:t xml:space="preserve">EUR </w:t>
      </w:r>
      <w:r w:rsidR="008703EE" w:rsidRPr="008703EE">
        <w:rPr>
          <w:rFonts w:ascii="Times New Roman" w:hAnsi="Times New Roman"/>
          <w:sz w:val="24"/>
          <w:szCs w:val="24"/>
        </w:rPr>
        <w:t>22 195,94</w:t>
      </w:r>
      <w:r w:rsidR="008703EE">
        <w:rPr>
          <w:rFonts w:ascii="Times New Roman" w:hAnsi="Times New Roman"/>
          <w:sz w:val="24"/>
          <w:szCs w:val="24"/>
        </w:rPr>
        <w:t xml:space="preserve"> (bez PVN)</w:t>
      </w:r>
      <w:r w:rsidR="008D36BA">
        <w:rPr>
          <w:rFonts w:ascii="Times New Roman" w:hAnsi="Times New Roman"/>
          <w:sz w:val="24"/>
          <w:szCs w:val="24"/>
        </w:rPr>
        <w:t xml:space="preserve"> saskaņā ar tāmēm Pielikumā Nr.1</w:t>
      </w:r>
      <w:r w:rsidR="00817748">
        <w:rPr>
          <w:rFonts w:ascii="Times New Roman" w:hAnsi="Times New Roman"/>
          <w:sz w:val="24"/>
          <w:szCs w:val="24"/>
        </w:rPr>
        <w:t>:</w:t>
      </w:r>
    </w:p>
    <w:p w14:paraId="5DDD93F9" w14:textId="77777777" w:rsidR="006454B5" w:rsidRPr="00180159" w:rsidRDefault="006454B5" w:rsidP="00BD7397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4C9FA" w14:textId="1D4A9393" w:rsidR="0052718B" w:rsidRPr="00180159" w:rsidRDefault="006454B5" w:rsidP="00AE75B5">
      <w:pPr>
        <w:spacing w:after="0" w:line="100" w:lineRule="atLeast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2718B" w:rsidRPr="0018015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52718B" w:rsidRPr="00180159">
        <w:rPr>
          <w:rFonts w:ascii="Times New Roman" w:hAnsi="Times New Roman"/>
          <w:sz w:val="24"/>
          <w:szCs w:val="24"/>
        </w:rPr>
        <w:t xml:space="preserve">Izslēgt no piedāvājuma lokālās tāmes </w:t>
      </w:r>
      <w:r w:rsidR="0052718B" w:rsidRPr="00180159">
        <w:rPr>
          <w:rFonts w:ascii="Times New Roman" w:hAnsi="Times New Roman"/>
          <w:i/>
          <w:sz w:val="24"/>
          <w:szCs w:val="24"/>
        </w:rPr>
        <w:t>Zooloģijas nodaļas darba kabineta remonts (Telpa 004-7)</w:t>
      </w:r>
      <w:r w:rsidR="0052718B" w:rsidRPr="00180159">
        <w:rPr>
          <w:rFonts w:ascii="Times New Roman" w:hAnsi="Times New Roman"/>
          <w:sz w:val="24"/>
          <w:szCs w:val="24"/>
        </w:rPr>
        <w:t xml:space="preserve">  šādas pozīcijas: </w:t>
      </w:r>
    </w:p>
    <w:p w14:paraId="7F556A43" w14:textId="0E7DBA75" w:rsidR="00BD7397" w:rsidRPr="00180159" w:rsidRDefault="0052718B" w:rsidP="00681848">
      <w:pPr>
        <w:spacing w:after="0" w:line="100" w:lineRule="atLeast"/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180159">
        <w:rPr>
          <w:rFonts w:ascii="Times New Roman" w:hAnsi="Times New Roman"/>
          <w:sz w:val="24"/>
          <w:szCs w:val="24"/>
        </w:rPr>
        <w:t>1.1.</w:t>
      </w:r>
      <w:r w:rsidR="006454B5">
        <w:rPr>
          <w:rFonts w:ascii="Times New Roman" w:hAnsi="Times New Roman"/>
          <w:sz w:val="24"/>
          <w:szCs w:val="24"/>
        </w:rPr>
        <w:t>1.</w:t>
      </w:r>
      <w:r w:rsidRPr="00180159">
        <w:rPr>
          <w:rFonts w:ascii="Times New Roman" w:hAnsi="Times New Roman"/>
          <w:sz w:val="24"/>
          <w:szCs w:val="24"/>
        </w:rPr>
        <w:t xml:space="preserve"> no 4.pozīcijas </w:t>
      </w:r>
      <w:r w:rsidRPr="00180159">
        <w:rPr>
          <w:rFonts w:ascii="Times New Roman" w:hAnsi="Times New Roman"/>
          <w:i/>
          <w:sz w:val="24"/>
          <w:szCs w:val="24"/>
        </w:rPr>
        <w:t xml:space="preserve">Sienu </w:t>
      </w:r>
      <w:proofErr w:type="spellStart"/>
      <w:r w:rsidRPr="00180159">
        <w:rPr>
          <w:rFonts w:ascii="Times New Roman" w:hAnsi="Times New Roman"/>
          <w:i/>
          <w:sz w:val="24"/>
          <w:szCs w:val="24"/>
        </w:rPr>
        <w:t>gruntēšana,špaktelēšana</w:t>
      </w:r>
      <w:proofErr w:type="spellEnd"/>
      <w:r w:rsidRPr="001801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80159">
        <w:rPr>
          <w:rFonts w:ascii="Times New Roman" w:hAnsi="Times New Roman"/>
          <w:i/>
          <w:sz w:val="24"/>
          <w:szCs w:val="24"/>
        </w:rPr>
        <w:t>slīpēšana,viniltapešu</w:t>
      </w:r>
      <w:proofErr w:type="spellEnd"/>
      <w:r w:rsidRPr="00180159">
        <w:rPr>
          <w:rFonts w:ascii="Times New Roman" w:hAnsi="Times New Roman"/>
          <w:i/>
          <w:sz w:val="24"/>
          <w:szCs w:val="24"/>
        </w:rPr>
        <w:t xml:space="preserve"> uzlīmēšana</w:t>
      </w:r>
      <w:r w:rsidR="00681848" w:rsidRPr="00180159">
        <w:rPr>
          <w:rFonts w:ascii="Times New Roman" w:hAnsi="Times New Roman"/>
          <w:i/>
          <w:sz w:val="24"/>
          <w:szCs w:val="24"/>
        </w:rPr>
        <w:t xml:space="preserve"> </w:t>
      </w:r>
      <w:r w:rsidR="00FA3827" w:rsidRPr="00180159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681848" w:rsidRPr="00180159">
        <w:rPr>
          <w:rFonts w:ascii="Times New Roman" w:hAnsi="Times New Roman"/>
          <w:sz w:val="24"/>
          <w:szCs w:val="24"/>
        </w:rPr>
        <w:t>apakšpozīcijas</w:t>
      </w:r>
      <w:proofErr w:type="spellEnd"/>
      <w:r w:rsidR="00681848" w:rsidRPr="00180159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681848" w:rsidRPr="00180159">
        <w:rPr>
          <w:rFonts w:ascii="Times New Roman" w:hAnsi="Times New Roman"/>
          <w:sz w:val="24"/>
          <w:szCs w:val="24"/>
        </w:rPr>
        <w:t>viniltapetes</w:t>
      </w:r>
      <w:proofErr w:type="spellEnd"/>
      <w:r w:rsidR="00681848" w:rsidRPr="00180159">
        <w:rPr>
          <w:rFonts w:ascii="Times New Roman" w:hAnsi="Times New Roman"/>
          <w:sz w:val="24"/>
          <w:szCs w:val="24"/>
        </w:rPr>
        <w:t xml:space="preserve"> un tapešu līme;</w:t>
      </w:r>
    </w:p>
    <w:p w14:paraId="0ADA82A8" w14:textId="6D23AEE5" w:rsidR="00681848" w:rsidRPr="00180159" w:rsidRDefault="00681848" w:rsidP="0052718B">
      <w:pPr>
        <w:spacing w:after="0" w:line="100" w:lineRule="atLeast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80159">
        <w:rPr>
          <w:rFonts w:ascii="Times New Roman" w:hAnsi="Times New Roman"/>
          <w:sz w:val="24"/>
          <w:szCs w:val="24"/>
        </w:rPr>
        <w:t>1.</w:t>
      </w:r>
      <w:r w:rsidR="006454B5">
        <w:rPr>
          <w:rFonts w:ascii="Times New Roman" w:hAnsi="Times New Roman"/>
          <w:sz w:val="24"/>
          <w:szCs w:val="24"/>
        </w:rPr>
        <w:t>1.</w:t>
      </w:r>
      <w:r w:rsidRPr="00180159">
        <w:rPr>
          <w:rFonts w:ascii="Times New Roman" w:hAnsi="Times New Roman"/>
          <w:sz w:val="24"/>
          <w:szCs w:val="24"/>
        </w:rPr>
        <w:t xml:space="preserve">2. 9.pozīciju </w:t>
      </w:r>
      <w:r w:rsidRPr="00180159">
        <w:rPr>
          <w:rFonts w:ascii="Times New Roman" w:hAnsi="Times New Roman"/>
          <w:i/>
          <w:sz w:val="24"/>
          <w:szCs w:val="24"/>
        </w:rPr>
        <w:t>Grīdas pamatnes demontāža;</w:t>
      </w:r>
    </w:p>
    <w:p w14:paraId="7BD31350" w14:textId="5784D0C9" w:rsidR="00681848" w:rsidRPr="00180159" w:rsidRDefault="00681848" w:rsidP="00681848">
      <w:pPr>
        <w:spacing w:after="0" w:line="100" w:lineRule="atLeast"/>
        <w:ind w:left="1276" w:hanging="556"/>
        <w:jc w:val="both"/>
        <w:rPr>
          <w:rFonts w:ascii="Times New Roman" w:hAnsi="Times New Roman"/>
          <w:sz w:val="24"/>
          <w:szCs w:val="24"/>
        </w:rPr>
      </w:pPr>
      <w:r w:rsidRPr="00180159">
        <w:rPr>
          <w:rFonts w:ascii="Times New Roman" w:hAnsi="Times New Roman"/>
          <w:sz w:val="24"/>
          <w:szCs w:val="24"/>
        </w:rPr>
        <w:t>1.</w:t>
      </w:r>
      <w:r w:rsidR="006454B5">
        <w:rPr>
          <w:rFonts w:ascii="Times New Roman" w:hAnsi="Times New Roman"/>
          <w:sz w:val="24"/>
          <w:szCs w:val="24"/>
        </w:rPr>
        <w:t>1.</w:t>
      </w:r>
      <w:r w:rsidRPr="00180159">
        <w:rPr>
          <w:rFonts w:ascii="Times New Roman" w:hAnsi="Times New Roman"/>
          <w:sz w:val="24"/>
          <w:szCs w:val="24"/>
        </w:rPr>
        <w:t>3. 16.pozīciju</w:t>
      </w:r>
      <w:r w:rsidRPr="00180159">
        <w:rPr>
          <w:rFonts w:ascii="Times New Roman" w:hAnsi="Times New Roman"/>
          <w:i/>
          <w:sz w:val="24"/>
          <w:szCs w:val="24"/>
        </w:rPr>
        <w:t xml:space="preserve"> Slēgumu sistēmas </w:t>
      </w:r>
      <w:r w:rsidRPr="00180159">
        <w:rPr>
          <w:rFonts w:ascii="Times New Roman" w:hAnsi="Times New Roman"/>
          <w:sz w:val="24"/>
          <w:szCs w:val="24"/>
        </w:rPr>
        <w:t xml:space="preserve">un 2 </w:t>
      </w:r>
      <w:proofErr w:type="spellStart"/>
      <w:r w:rsidRPr="00180159">
        <w:rPr>
          <w:rFonts w:ascii="Times New Roman" w:hAnsi="Times New Roman"/>
          <w:sz w:val="24"/>
          <w:szCs w:val="24"/>
        </w:rPr>
        <w:t>apakšpozīcijas</w:t>
      </w:r>
      <w:proofErr w:type="spellEnd"/>
      <w:r w:rsidRPr="00180159">
        <w:rPr>
          <w:rFonts w:ascii="Times New Roman" w:hAnsi="Times New Roman"/>
          <w:i/>
          <w:sz w:val="24"/>
          <w:szCs w:val="24"/>
        </w:rPr>
        <w:t>: optiskais gaismas sensors un reostats.</w:t>
      </w:r>
    </w:p>
    <w:p w14:paraId="6B98CB50" w14:textId="0C6CF8F4" w:rsidR="00681848" w:rsidRPr="00180159" w:rsidRDefault="0085422F" w:rsidP="00AE75B5">
      <w:pPr>
        <w:spacing w:after="0" w:line="100" w:lineRule="atLeast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1848" w:rsidRPr="00180159">
        <w:rPr>
          <w:rFonts w:ascii="Times New Roman" w:hAnsi="Times New Roman"/>
          <w:sz w:val="24"/>
          <w:szCs w:val="24"/>
        </w:rPr>
        <w:t xml:space="preserve">2. Izslēgt no piedāvājuma lokālās tāmes </w:t>
      </w:r>
      <w:r w:rsidR="00681848" w:rsidRPr="00180159">
        <w:rPr>
          <w:rFonts w:ascii="Times New Roman" w:hAnsi="Times New Roman"/>
          <w:i/>
          <w:sz w:val="24"/>
          <w:szCs w:val="24"/>
        </w:rPr>
        <w:t xml:space="preserve">Zooloģijas nodaļas darba kabineta remonts (Telpa 004-6) </w:t>
      </w:r>
      <w:r w:rsidR="00681848" w:rsidRPr="00180159">
        <w:rPr>
          <w:rFonts w:ascii="Times New Roman" w:hAnsi="Times New Roman"/>
          <w:sz w:val="24"/>
          <w:szCs w:val="24"/>
        </w:rPr>
        <w:t xml:space="preserve">šādas pozīcijas: </w:t>
      </w:r>
    </w:p>
    <w:p w14:paraId="5FBCA197" w14:textId="4A70F690" w:rsidR="00681848" w:rsidRPr="00180159" w:rsidRDefault="0085422F" w:rsidP="00681848">
      <w:pPr>
        <w:spacing w:after="0" w:line="100" w:lineRule="atLeast"/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1848" w:rsidRPr="001801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="00681848" w:rsidRPr="00180159">
        <w:rPr>
          <w:rFonts w:ascii="Times New Roman" w:hAnsi="Times New Roman"/>
          <w:sz w:val="24"/>
          <w:szCs w:val="24"/>
        </w:rPr>
        <w:t xml:space="preserve">. no 4.pozīcijas </w:t>
      </w:r>
      <w:r w:rsidR="00681848" w:rsidRPr="00180159">
        <w:rPr>
          <w:rFonts w:ascii="Times New Roman" w:hAnsi="Times New Roman"/>
          <w:i/>
          <w:sz w:val="24"/>
          <w:szCs w:val="24"/>
        </w:rPr>
        <w:t xml:space="preserve">Sienu </w:t>
      </w:r>
      <w:proofErr w:type="spellStart"/>
      <w:r w:rsidR="00681848" w:rsidRPr="00180159">
        <w:rPr>
          <w:rFonts w:ascii="Times New Roman" w:hAnsi="Times New Roman"/>
          <w:i/>
          <w:sz w:val="24"/>
          <w:szCs w:val="24"/>
        </w:rPr>
        <w:t>gruntēšana,špaktelēšana</w:t>
      </w:r>
      <w:proofErr w:type="spellEnd"/>
      <w:r w:rsidR="00681848" w:rsidRPr="001801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81848" w:rsidRPr="00180159">
        <w:rPr>
          <w:rFonts w:ascii="Times New Roman" w:hAnsi="Times New Roman"/>
          <w:i/>
          <w:sz w:val="24"/>
          <w:szCs w:val="24"/>
        </w:rPr>
        <w:t>slīpēšana,viniltapešu</w:t>
      </w:r>
      <w:proofErr w:type="spellEnd"/>
      <w:r w:rsidR="00681848" w:rsidRPr="00180159">
        <w:rPr>
          <w:rFonts w:ascii="Times New Roman" w:hAnsi="Times New Roman"/>
          <w:i/>
          <w:sz w:val="24"/>
          <w:szCs w:val="24"/>
        </w:rPr>
        <w:t xml:space="preserve"> uzlīmēšana </w:t>
      </w:r>
      <w:r w:rsidR="00FA3827" w:rsidRPr="00180159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681848" w:rsidRPr="00180159">
        <w:rPr>
          <w:rFonts w:ascii="Times New Roman" w:hAnsi="Times New Roman"/>
          <w:sz w:val="24"/>
          <w:szCs w:val="24"/>
        </w:rPr>
        <w:t>apakšpozīcijas</w:t>
      </w:r>
      <w:proofErr w:type="spellEnd"/>
      <w:r w:rsidR="00681848" w:rsidRPr="00180159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681848" w:rsidRPr="00180159">
        <w:rPr>
          <w:rFonts w:ascii="Times New Roman" w:hAnsi="Times New Roman"/>
          <w:sz w:val="24"/>
          <w:szCs w:val="24"/>
        </w:rPr>
        <w:t>viniltapetes</w:t>
      </w:r>
      <w:proofErr w:type="spellEnd"/>
      <w:r w:rsidR="00681848" w:rsidRPr="00180159">
        <w:rPr>
          <w:rFonts w:ascii="Times New Roman" w:hAnsi="Times New Roman"/>
          <w:sz w:val="24"/>
          <w:szCs w:val="24"/>
        </w:rPr>
        <w:t xml:space="preserve"> un tapešu līme;</w:t>
      </w:r>
    </w:p>
    <w:p w14:paraId="628FFC7D" w14:textId="77542D86" w:rsidR="00681848" w:rsidRPr="00180159" w:rsidRDefault="0085422F" w:rsidP="00681848">
      <w:pPr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81848" w:rsidRPr="00180159">
        <w:rPr>
          <w:rFonts w:ascii="Times New Roman" w:hAnsi="Times New Roman"/>
          <w:sz w:val="24"/>
          <w:szCs w:val="24"/>
        </w:rPr>
        <w:t xml:space="preserve">2.2. 8.pozīciju </w:t>
      </w:r>
      <w:r w:rsidR="00580ABF" w:rsidRPr="00180159">
        <w:rPr>
          <w:rFonts w:ascii="Times New Roman" w:hAnsi="Times New Roman"/>
          <w:i/>
          <w:sz w:val="24"/>
          <w:szCs w:val="24"/>
        </w:rPr>
        <w:t>Grīdas pamatnes demontāža;</w:t>
      </w:r>
    </w:p>
    <w:p w14:paraId="48D6310F" w14:textId="474A968F" w:rsidR="00580ABF" w:rsidRPr="00180159" w:rsidRDefault="0085422F" w:rsidP="00580ABF">
      <w:pPr>
        <w:spacing w:after="0" w:line="100" w:lineRule="atLeast"/>
        <w:ind w:left="1276" w:hanging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0ABF" w:rsidRPr="00180159">
        <w:rPr>
          <w:rFonts w:ascii="Times New Roman" w:hAnsi="Times New Roman"/>
          <w:sz w:val="24"/>
          <w:szCs w:val="24"/>
        </w:rPr>
        <w:t>2.3. 16.pozīciju</w:t>
      </w:r>
      <w:r w:rsidR="00580ABF" w:rsidRPr="00180159">
        <w:rPr>
          <w:rFonts w:ascii="Times New Roman" w:hAnsi="Times New Roman"/>
          <w:i/>
          <w:sz w:val="24"/>
          <w:szCs w:val="24"/>
        </w:rPr>
        <w:t xml:space="preserve"> Slēgumu sistēmas </w:t>
      </w:r>
      <w:r w:rsidR="00580ABF" w:rsidRPr="00180159">
        <w:rPr>
          <w:rFonts w:ascii="Times New Roman" w:hAnsi="Times New Roman"/>
          <w:sz w:val="24"/>
          <w:szCs w:val="24"/>
        </w:rPr>
        <w:t xml:space="preserve">un 2 </w:t>
      </w:r>
      <w:proofErr w:type="spellStart"/>
      <w:r w:rsidR="00580ABF" w:rsidRPr="00180159">
        <w:rPr>
          <w:rFonts w:ascii="Times New Roman" w:hAnsi="Times New Roman"/>
          <w:sz w:val="24"/>
          <w:szCs w:val="24"/>
        </w:rPr>
        <w:t>apakšpozīcijas</w:t>
      </w:r>
      <w:proofErr w:type="spellEnd"/>
      <w:r w:rsidR="00580ABF" w:rsidRPr="00180159">
        <w:rPr>
          <w:rFonts w:ascii="Times New Roman" w:hAnsi="Times New Roman"/>
          <w:i/>
          <w:sz w:val="24"/>
          <w:szCs w:val="24"/>
        </w:rPr>
        <w:t>: optiskais gaismas sensors un reostats.</w:t>
      </w:r>
    </w:p>
    <w:p w14:paraId="5C24EAA2" w14:textId="7EED0547" w:rsidR="00580ABF" w:rsidRPr="00180159" w:rsidRDefault="0085422F" w:rsidP="00580ABF">
      <w:pPr>
        <w:spacing w:after="0" w:line="100" w:lineRule="atLeast"/>
        <w:ind w:left="1276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80ABF" w:rsidRPr="00180159">
        <w:rPr>
          <w:rFonts w:ascii="Times New Roman" w:hAnsi="Times New Roman"/>
          <w:sz w:val="24"/>
          <w:szCs w:val="24"/>
        </w:rPr>
        <w:t xml:space="preserve">2.4. 21.pozīciju </w:t>
      </w:r>
      <w:r w:rsidR="00580ABF" w:rsidRPr="00180159">
        <w:rPr>
          <w:rFonts w:ascii="Times New Roman" w:hAnsi="Times New Roman"/>
          <w:i/>
          <w:sz w:val="24"/>
          <w:szCs w:val="24"/>
        </w:rPr>
        <w:t xml:space="preserve">Metāla siju MS-1 apšūšana ar </w:t>
      </w:r>
      <w:proofErr w:type="spellStart"/>
      <w:r w:rsidR="00580ABF" w:rsidRPr="00180159">
        <w:rPr>
          <w:rFonts w:ascii="Times New Roman" w:hAnsi="Times New Roman"/>
          <w:i/>
          <w:sz w:val="24"/>
          <w:szCs w:val="24"/>
        </w:rPr>
        <w:t>reģipsipa</w:t>
      </w:r>
      <w:proofErr w:type="spellEnd"/>
      <w:r w:rsidR="00580ABF" w:rsidRPr="00180159">
        <w:rPr>
          <w:rFonts w:ascii="Times New Roman" w:hAnsi="Times New Roman"/>
          <w:i/>
          <w:sz w:val="24"/>
          <w:szCs w:val="24"/>
        </w:rPr>
        <w:t xml:space="preserve"> metāla </w:t>
      </w:r>
      <w:proofErr w:type="spellStart"/>
      <w:r w:rsidR="00580ABF" w:rsidRPr="00180159">
        <w:rPr>
          <w:rFonts w:ascii="Times New Roman" w:hAnsi="Times New Roman"/>
          <w:i/>
          <w:sz w:val="24"/>
          <w:szCs w:val="24"/>
        </w:rPr>
        <w:t>karkasu,nogruntēšana,nošpaktelēšāna</w:t>
      </w:r>
      <w:proofErr w:type="spellEnd"/>
      <w:r w:rsidR="00580ABF" w:rsidRPr="00180159">
        <w:rPr>
          <w:rFonts w:ascii="Times New Roman" w:hAnsi="Times New Roman"/>
          <w:i/>
          <w:sz w:val="24"/>
          <w:szCs w:val="24"/>
        </w:rPr>
        <w:t xml:space="preserve"> un nokrāsošana</w:t>
      </w:r>
    </w:p>
    <w:p w14:paraId="0F4A2F0F" w14:textId="77777777" w:rsidR="0052718B" w:rsidRPr="00180159" w:rsidRDefault="0052718B" w:rsidP="0052718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2BFBFCA3" w14:textId="670890F0" w:rsidR="00580ABF" w:rsidRPr="00180159" w:rsidRDefault="00AC4044" w:rsidP="00AC4044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="00580ABF" w:rsidRPr="00180159">
        <w:rPr>
          <w:rFonts w:ascii="Times New Roman" w:hAnsi="Times New Roman"/>
        </w:rPr>
        <w:t xml:space="preserve">3. </w:t>
      </w:r>
      <w:r w:rsidR="00580ABF" w:rsidRPr="00180159">
        <w:rPr>
          <w:rFonts w:ascii="Times New Roman" w:hAnsi="Times New Roman"/>
          <w:sz w:val="24"/>
          <w:szCs w:val="24"/>
        </w:rPr>
        <w:t xml:space="preserve">Izslēgt no piedāvājuma lokālās tāmes </w:t>
      </w:r>
      <w:r w:rsidR="00580ABF" w:rsidRPr="00180159">
        <w:rPr>
          <w:rFonts w:ascii="Times New Roman" w:hAnsi="Times New Roman"/>
          <w:i/>
        </w:rPr>
        <w:t>WC 3.stāvā (Telpa 005-11 )</w:t>
      </w:r>
      <w:r w:rsidR="00580ABF" w:rsidRPr="00180159">
        <w:rPr>
          <w:rFonts w:ascii="Times New Roman" w:hAnsi="Times New Roman"/>
        </w:rPr>
        <w:t xml:space="preserve"> </w:t>
      </w:r>
      <w:r w:rsidR="00580ABF" w:rsidRPr="00180159">
        <w:rPr>
          <w:rFonts w:ascii="Times New Roman" w:hAnsi="Times New Roman"/>
          <w:sz w:val="24"/>
          <w:szCs w:val="24"/>
        </w:rPr>
        <w:t xml:space="preserve">šādas pozīcijas: </w:t>
      </w:r>
    </w:p>
    <w:p w14:paraId="7D17B6CD" w14:textId="35F6ADF5" w:rsidR="00580ABF" w:rsidRPr="00180159" w:rsidRDefault="00AC4044" w:rsidP="00580ABF">
      <w:pPr>
        <w:ind w:left="1134" w:hanging="41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80ABF" w:rsidRPr="00180159">
        <w:rPr>
          <w:rFonts w:ascii="Times New Roman" w:hAnsi="Times New Roman"/>
        </w:rPr>
        <w:t xml:space="preserve">3.1.  7.pozīciju </w:t>
      </w:r>
      <w:r w:rsidR="00580ABF" w:rsidRPr="00180159">
        <w:rPr>
          <w:rFonts w:ascii="Times New Roman" w:hAnsi="Times New Roman"/>
          <w:i/>
        </w:rPr>
        <w:t>Keramiskās izlietnes montāža, tai skaitā maisītājs</w:t>
      </w:r>
      <w:r w:rsidR="00580ABF" w:rsidRPr="00180159">
        <w:rPr>
          <w:rFonts w:ascii="Times New Roman" w:hAnsi="Times New Roman"/>
        </w:rPr>
        <w:t xml:space="preserve">, un 2 </w:t>
      </w:r>
      <w:proofErr w:type="spellStart"/>
      <w:r w:rsidR="00580ABF" w:rsidRPr="00180159">
        <w:rPr>
          <w:rFonts w:ascii="Times New Roman" w:hAnsi="Times New Roman"/>
        </w:rPr>
        <w:t>apakšpozīcijas</w:t>
      </w:r>
      <w:proofErr w:type="spellEnd"/>
      <w:r w:rsidR="00580ABF" w:rsidRPr="00180159">
        <w:rPr>
          <w:rFonts w:ascii="Times New Roman" w:hAnsi="Times New Roman"/>
        </w:rPr>
        <w:t>:</w:t>
      </w:r>
    </w:p>
    <w:p w14:paraId="324C5FDD" w14:textId="77777777" w:rsidR="000B1A81" w:rsidRDefault="00580ABF" w:rsidP="00580ABF">
      <w:pPr>
        <w:spacing w:after="0" w:line="240" w:lineRule="auto"/>
        <w:ind w:left="1134" w:hanging="408"/>
        <w:rPr>
          <w:rFonts w:ascii="Times New Roman" w:hAnsi="Times New Roman"/>
        </w:rPr>
      </w:pPr>
      <w:r w:rsidRPr="00180159">
        <w:rPr>
          <w:rFonts w:ascii="Times New Roman" w:hAnsi="Times New Roman"/>
        </w:rPr>
        <w:t xml:space="preserve"> </w:t>
      </w:r>
    </w:p>
    <w:p w14:paraId="0A58BE38" w14:textId="77777777" w:rsidR="000B1A81" w:rsidRDefault="000B1A81">
      <w:pPr>
        <w:spacing w:line="259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1CCE284" w14:textId="37065E34" w:rsidR="007F5713" w:rsidRPr="00180159" w:rsidRDefault="00580ABF" w:rsidP="00580ABF">
      <w:pPr>
        <w:spacing w:after="0" w:line="240" w:lineRule="auto"/>
        <w:ind w:left="1134" w:hanging="408"/>
        <w:rPr>
          <w:rFonts w:ascii="Times New Roman" w:hAnsi="Times New Roman"/>
          <w:i/>
        </w:rPr>
      </w:pPr>
      <w:r w:rsidRPr="00180159">
        <w:rPr>
          <w:rFonts w:ascii="Times New Roman" w:hAnsi="Times New Roman"/>
          <w:i/>
        </w:rPr>
        <w:lastRenderedPageBreak/>
        <w:t>Izlietne 50 x 40cm ar 1 caurumu maisītājam vidū , tai skaitā sifons, rokturi un stiprinājumi,</w:t>
      </w:r>
    </w:p>
    <w:p w14:paraId="7C1AA828" w14:textId="77777777" w:rsidR="00580ABF" w:rsidRPr="00180159" w:rsidRDefault="00580ABF" w:rsidP="00580ABF">
      <w:pPr>
        <w:spacing w:after="0" w:line="240" w:lineRule="auto"/>
        <w:ind w:left="1134" w:hanging="408"/>
        <w:rPr>
          <w:rFonts w:ascii="Times New Roman" w:hAnsi="Times New Roman"/>
          <w:i/>
        </w:rPr>
      </w:pPr>
      <w:r w:rsidRPr="00180159">
        <w:rPr>
          <w:rFonts w:ascii="Times New Roman" w:hAnsi="Times New Roman"/>
          <w:i/>
        </w:rPr>
        <w:t>gaismas ķermeņi</w:t>
      </w:r>
    </w:p>
    <w:p w14:paraId="25B20E4E" w14:textId="65ECE109" w:rsidR="00580ABF" w:rsidRPr="00180159" w:rsidRDefault="00AC4044" w:rsidP="00580ABF">
      <w:pPr>
        <w:ind w:left="1134" w:hanging="410"/>
        <w:rPr>
          <w:rFonts w:ascii="Times New Roman" w:hAnsi="Times New Roman"/>
          <w:i/>
        </w:rPr>
      </w:pPr>
      <w:r>
        <w:rPr>
          <w:rFonts w:ascii="Times New Roman" w:hAnsi="Times New Roman"/>
        </w:rPr>
        <w:t>1.</w:t>
      </w:r>
      <w:r w:rsidR="00580ABF" w:rsidRPr="00180159">
        <w:rPr>
          <w:rFonts w:ascii="Times New Roman" w:hAnsi="Times New Roman"/>
        </w:rPr>
        <w:t xml:space="preserve">3.2. 17.pozīciju </w:t>
      </w:r>
      <w:r w:rsidR="00580ABF" w:rsidRPr="00180159">
        <w:rPr>
          <w:rFonts w:ascii="Times New Roman" w:hAnsi="Times New Roman"/>
          <w:i/>
        </w:rPr>
        <w:t>Slēgumu sistēmas</w:t>
      </w:r>
    </w:p>
    <w:p w14:paraId="3ADB7EE8" w14:textId="52A83715" w:rsidR="00580ABF" w:rsidRPr="00180159" w:rsidRDefault="00AC4044" w:rsidP="00AE75B5">
      <w:pPr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="00580ABF" w:rsidRPr="00180159">
        <w:rPr>
          <w:rFonts w:ascii="Times New Roman" w:hAnsi="Times New Roman"/>
        </w:rPr>
        <w:t>4.</w:t>
      </w:r>
      <w:r w:rsidR="00FA3827" w:rsidRPr="00180159">
        <w:rPr>
          <w:rFonts w:ascii="Times New Roman" w:hAnsi="Times New Roman"/>
        </w:rPr>
        <w:t xml:space="preserve">  </w:t>
      </w:r>
      <w:r w:rsidR="00FA3827" w:rsidRPr="00180159">
        <w:rPr>
          <w:rFonts w:ascii="Times New Roman" w:hAnsi="Times New Roman"/>
          <w:sz w:val="24"/>
          <w:szCs w:val="24"/>
        </w:rPr>
        <w:t xml:space="preserve">Izslēgt no piedāvājuma lokālās tāmes </w:t>
      </w:r>
      <w:r w:rsidR="00FA3827" w:rsidRPr="00180159">
        <w:rPr>
          <w:rFonts w:ascii="Times New Roman" w:hAnsi="Times New Roman"/>
          <w:i/>
        </w:rPr>
        <w:t>WC priekštelpa 3.stāvā (Telpa 005-7 WC )</w:t>
      </w:r>
      <w:r w:rsidR="00FA3827" w:rsidRPr="00180159">
        <w:rPr>
          <w:rFonts w:ascii="Times New Roman" w:hAnsi="Times New Roman"/>
        </w:rPr>
        <w:t xml:space="preserve"> </w:t>
      </w:r>
      <w:r w:rsidR="00FA3827" w:rsidRPr="00180159">
        <w:rPr>
          <w:rFonts w:ascii="Times New Roman" w:hAnsi="Times New Roman"/>
          <w:sz w:val="24"/>
          <w:szCs w:val="24"/>
        </w:rPr>
        <w:t>šādas pozīcijas:</w:t>
      </w:r>
    </w:p>
    <w:p w14:paraId="11A06971" w14:textId="2D5AB63E" w:rsidR="00FA3827" w:rsidRPr="00180159" w:rsidRDefault="00AE75B5" w:rsidP="00455775">
      <w:pPr>
        <w:spacing w:after="0" w:line="100" w:lineRule="atLeast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3827" w:rsidRPr="00180159">
        <w:rPr>
          <w:rFonts w:ascii="Times New Roman" w:hAnsi="Times New Roman"/>
          <w:sz w:val="24"/>
          <w:szCs w:val="24"/>
        </w:rPr>
        <w:t xml:space="preserve">4.1. no 4.pozīcijas </w:t>
      </w:r>
      <w:r w:rsidR="00FA3827" w:rsidRPr="00180159">
        <w:rPr>
          <w:rFonts w:ascii="Times New Roman" w:hAnsi="Times New Roman"/>
          <w:i/>
          <w:sz w:val="24"/>
          <w:szCs w:val="24"/>
        </w:rPr>
        <w:t xml:space="preserve">Sienu </w:t>
      </w:r>
      <w:proofErr w:type="spellStart"/>
      <w:r w:rsidR="00FA3827" w:rsidRPr="00180159">
        <w:rPr>
          <w:rFonts w:ascii="Times New Roman" w:hAnsi="Times New Roman"/>
          <w:i/>
          <w:sz w:val="24"/>
          <w:szCs w:val="24"/>
        </w:rPr>
        <w:t>gruntēšana,špaktelēšana</w:t>
      </w:r>
      <w:proofErr w:type="spellEnd"/>
      <w:r w:rsidR="00FA3827" w:rsidRPr="0018015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FA3827" w:rsidRPr="00180159">
        <w:rPr>
          <w:rFonts w:ascii="Times New Roman" w:hAnsi="Times New Roman"/>
          <w:i/>
          <w:sz w:val="24"/>
          <w:szCs w:val="24"/>
        </w:rPr>
        <w:t>slīpēšana,viniltapešu</w:t>
      </w:r>
      <w:proofErr w:type="spellEnd"/>
      <w:r w:rsidR="00FA3827" w:rsidRPr="00180159">
        <w:rPr>
          <w:rFonts w:ascii="Times New Roman" w:hAnsi="Times New Roman"/>
          <w:i/>
          <w:sz w:val="24"/>
          <w:szCs w:val="24"/>
        </w:rPr>
        <w:t xml:space="preserve"> uzlīmēšana </w:t>
      </w:r>
      <w:r w:rsidR="00FA3827" w:rsidRPr="00180159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FA3827" w:rsidRPr="00180159">
        <w:rPr>
          <w:rFonts w:ascii="Times New Roman" w:hAnsi="Times New Roman"/>
          <w:sz w:val="24"/>
          <w:szCs w:val="24"/>
        </w:rPr>
        <w:t>apakšpozīcijas</w:t>
      </w:r>
      <w:proofErr w:type="spellEnd"/>
      <w:r w:rsidR="00FA3827" w:rsidRPr="00180159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FA3827" w:rsidRPr="00180159">
        <w:rPr>
          <w:rFonts w:ascii="Times New Roman" w:hAnsi="Times New Roman"/>
          <w:sz w:val="24"/>
          <w:szCs w:val="24"/>
        </w:rPr>
        <w:t>viniltapetes</w:t>
      </w:r>
      <w:proofErr w:type="spellEnd"/>
      <w:r w:rsidR="00FA3827" w:rsidRPr="00180159">
        <w:rPr>
          <w:rFonts w:ascii="Times New Roman" w:hAnsi="Times New Roman"/>
          <w:sz w:val="24"/>
          <w:szCs w:val="24"/>
        </w:rPr>
        <w:t xml:space="preserve"> un tapešu līme;</w:t>
      </w:r>
    </w:p>
    <w:p w14:paraId="51F9E1C0" w14:textId="1A7F16AD" w:rsidR="00FA3827" w:rsidRDefault="00AE75B5" w:rsidP="00455775">
      <w:pPr>
        <w:spacing w:after="0" w:line="100" w:lineRule="atLeast"/>
        <w:ind w:left="709" w:firstLine="1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A3827" w:rsidRPr="00180159">
        <w:rPr>
          <w:rFonts w:ascii="Times New Roman" w:hAnsi="Times New Roman"/>
          <w:sz w:val="24"/>
          <w:szCs w:val="24"/>
        </w:rPr>
        <w:t xml:space="preserve">4.2. no 9.pozīcijas </w:t>
      </w:r>
      <w:r w:rsidR="00FA3827" w:rsidRPr="00180159">
        <w:rPr>
          <w:rFonts w:ascii="Times New Roman" w:hAnsi="Times New Roman"/>
          <w:i/>
          <w:sz w:val="24"/>
          <w:szCs w:val="24"/>
        </w:rPr>
        <w:t>Grīdlīstu un grīdas seguma demontāža</w:t>
      </w:r>
      <w:r w:rsidR="00FA3827" w:rsidRPr="00180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827" w:rsidRPr="00180159">
        <w:rPr>
          <w:rFonts w:ascii="Times New Roman" w:hAnsi="Times New Roman"/>
          <w:sz w:val="24"/>
          <w:szCs w:val="24"/>
        </w:rPr>
        <w:t>apakšpozīciju</w:t>
      </w:r>
      <w:proofErr w:type="spellEnd"/>
      <w:r w:rsidR="00FA3827" w:rsidRPr="00180159">
        <w:rPr>
          <w:rFonts w:ascii="Times New Roman" w:hAnsi="Times New Roman"/>
          <w:sz w:val="24"/>
          <w:szCs w:val="24"/>
        </w:rPr>
        <w:t xml:space="preserve"> </w:t>
      </w:r>
      <w:r w:rsidR="00FA3827" w:rsidRPr="00180159">
        <w:rPr>
          <w:rFonts w:ascii="Times New Roman" w:hAnsi="Times New Roman"/>
          <w:i/>
          <w:sz w:val="24"/>
          <w:szCs w:val="24"/>
        </w:rPr>
        <w:t>Grīdas pamatnes demontāža</w:t>
      </w:r>
      <w:r w:rsidR="00E00303">
        <w:rPr>
          <w:rFonts w:ascii="Times New Roman" w:hAnsi="Times New Roman"/>
          <w:i/>
          <w:sz w:val="24"/>
          <w:szCs w:val="24"/>
        </w:rPr>
        <w:t>;</w:t>
      </w:r>
    </w:p>
    <w:p w14:paraId="6555C1C3" w14:textId="3EFBC6EB" w:rsidR="001D6B51" w:rsidRDefault="00AE75B5" w:rsidP="00455775">
      <w:pPr>
        <w:spacing w:after="0" w:line="100" w:lineRule="atLeast"/>
        <w:ind w:left="709" w:firstLine="1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4063A" w:rsidRPr="0014063A">
        <w:rPr>
          <w:rFonts w:ascii="Times New Roman" w:hAnsi="Times New Roman"/>
          <w:sz w:val="24"/>
          <w:szCs w:val="24"/>
        </w:rPr>
        <w:t>4.3.</w:t>
      </w:r>
      <w:r w:rsidR="0022669C">
        <w:rPr>
          <w:rFonts w:ascii="Times New Roman" w:hAnsi="Times New Roman"/>
          <w:sz w:val="24"/>
          <w:szCs w:val="24"/>
        </w:rPr>
        <w:t xml:space="preserve"> no 16.pozīcijas</w:t>
      </w:r>
      <w:r w:rsidR="0058708D">
        <w:rPr>
          <w:rFonts w:ascii="Times New Roman" w:hAnsi="Times New Roman"/>
          <w:sz w:val="24"/>
          <w:szCs w:val="24"/>
        </w:rPr>
        <w:t xml:space="preserve"> </w:t>
      </w:r>
      <w:r w:rsidR="0058708D" w:rsidRPr="00E00303">
        <w:rPr>
          <w:rFonts w:ascii="Times New Roman" w:hAnsi="Times New Roman"/>
          <w:i/>
          <w:sz w:val="24"/>
          <w:szCs w:val="24"/>
        </w:rPr>
        <w:t>Slēgumu sistēmas</w:t>
      </w:r>
      <w:r w:rsidR="002266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08D">
        <w:rPr>
          <w:rFonts w:ascii="Times New Roman" w:hAnsi="Times New Roman"/>
          <w:sz w:val="24"/>
          <w:szCs w:val="24"/>
        </w:rPr>
        <w:t>apakšpozīciju</w:t>
      </w:r>
      <w:proofErr w:type="spellEnd"/>
      <w:r w:rsidR="00E0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303" w:rsidRPr="00E00303">
        <w:rPr>
          <w:rFonts w:ascii="Times New Roman" w:hAnsi="Times New Roman"/>
          <w:i/>
          <w:sz w:val="24"/>
          <w:szCs w:val="24"/>
        </w:rPr>
        <w:t>Dubultslēdzis</w:t>
      </w:r>
      <w:proofErr w:type="spellEnd"/>
      <w:r w:rsidR="00E00303">
        <w:rPr>
          <w:rFonts w:ascii="Times New Roman" w:hAnsi="Times New Roman"/>
          <w:i/>
          <w:sz w:val="24"/>
          <w:szCs w:val="24"/>
        </w:rPr>
        <w:t>;</w:t>
      </w:r>
    </w:p>
    <w:p w14:paraId="0629177E" w14:textId="77777777" w:rsidR="001B3668" w:rsidRPr="0014063A" w:rsidRDefault="001B3668" w:rsidP="00455775">
      <w:pPr>
        <w:spacing w:after="0" w:line="100" w:lineRule="atLeast"/>
        <w:ind w:left="709" w:firstLine="11"/>
        <w:jc w:val="both"/>
        <w:rPr>
          <w:rFonts w:ascii="Times New Roman" w:hAnsi="Times New Roman"/>
          <w:sz w:val="24"/>
          <w:szCs w:val="24"/>
        </w:rPr>
      </w:pPr>
    </w:p>
    <w:p w14:paraId="6FB747BE" w14:textId="2E495CA4" w:rsidR="00180159" w:rsidRPr="00180159" w:rsidRDefault="00AE75B5" w:rsidP="00AE75B5">
      <w:pPr>
        <w:spacing w:after="0" w:line="100" w:lineRule="atLeast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80159">
        <w:rPr>
          <w:rFonts w:ascii="Times New Roman" w:hAnsi="Times New Roman"/>
          <w:sz w:val="24"/>
          <w:szCs w:val="24"/>
        </w:rPr>
        <w:t>5.</w:t>
      </w:r>
      <w:r w:rsidR="00F36736">
        <w:rPr>
          <w:rFonts w:ascii="Times New Roman" w:hAnsi="Times New Roman"/>
          <w:sz w:val="24"/>
          <w:szCs w:val="24"/>
        </w:rPr>
        <w:t xml:space="preserve"> </w:t>
      </w:r>
      <w:r w:rsidR="000E27AC" w:rsidRPr="00180159">
        <w:rPr>
          <w:rFonts w:ascii="Times New Roman" w:hAnsi="Times New Roman"/>
          <w:sz w:val="24"/>
          <w:szCs w:val="24"/>
        </w:rPr>
        <w:t>Izslēgt no piedāvājuma</w:t>
      </w:r>
      <w:r w:rsidR="000E27AC">
        <w:rPr>
          <w:rFonts w:ascii="Times New Roman" w:hAnsi="Times New Roman"/>
          <w:sz w:val="24"/>
          <w:szCs w:val="24"/>
        </w:rPr>
        <w:t xml:space="preserve"> </w:t>
      </w:r>
      <w:r w:rsidR="000E27AC" w:rsidRPr="00180159">
        <w:rPr>
          <w:rFonts w:ascii="Times New Roman" w:hAnsi="Times New Roman"/>
          <w:sz w:val="24"/>
          <w:szCs w:val="24"/>
        </w:rPr>
        <w:t>lokāl</w:t>
      </w:r>
      <w:r w:rsidR="000E27AC">
        <w:rPr>
          <w:rFonts w:ascii="Times New Roman" w:hAnsi="Times New Roman"/>
          <w:sz w:val="24"/>
          <w:szCs w:val="24"/>
        </w:rPr>
        <w:t>o</w:t>
      </w:r>
      <w:r w:rsidR="000E27AC" w:rsidRPr="00180159">
        <w:rPr>
          <w:rFonts w:ascii="Times New Roman" w:hAnsi="Times New Roman"/>
          <w:sz w:val="24"/>
          <w:szCs w:val="24"/>
        </w:rPr>
        <w:t xml:space="preserve"> tām</w:t>
      </w:r>
      <w:r w:rsidR="000E27AC">
        <w:rPr>
          <w:rFonts w:ascii="Times New Roman" w:hAnsi="Times New Roman"/>
          <w:sz w:val="24"/>
          <w:szCs w:val="24"/>
        </w:rPr>
        <w:t>i</w:t>
      </w:r>
      <w:r w:rsidR="000E27AC" w:rsidRPr="00180159">
        <w:rPr>
          <w:rFonts w:ascii="Times New Roman" w:hAnsi="Times New Roman"/>
          <w:sz w:val="24"/>
          <w:szCs w:val="24"/>
        </w:rPr>
        <w:t xml:space="preserve"> </w:t>
      </w:r>
      <w:r w:rsidR="000E27AC" w:rsidRPr="00180159">
        <w:rPr>
          <w:rFonts w:ascii="Times New Roman" w:hAnsi="Times New Roman"/>
          <w:i/>
        </w:rPr>
        <w:t>WC priekštelpa 3.stāvā (Telpa 005-7 WC )</w:t>
      </w:r>
      <w:r w:rsidR="009608FE">
        <w:rPr>
          <w:rFonts w:ascii="Times New Roman" w:hAnsi="Times New Roman"/>
          <w:i/>
        </w:rPr>
        <w:t>;</w:t>
      </w:r>
    </w:p>
    <w:p w14:paraId="7A566A73" w14:textId="641EA735" w:rsidR="00FA3827" w:rsidRDefault="00AE75B5" w:rsidP="00AE75B5">
      <w:pPr>
        <w:ind w:firstLine="567"/>
        <w:rPr>
          <w:rFonts w:ascii="Times New Roman" w:hAnsi="Times New Roman"/>
          <w:i/>
          <w:sz w:val="24"/>
          <w:szCs w:val="24"/>
        </w:rPr>
      </w:pPr>
      <w:r>
        <w:t>1.</w:t>
      </w:r>
      <w:r w:rsidR="001B3668">
        <w:t xml:space="preserve">6.  </w:t>
      </w:r>
      <w:r w:rsidR="001B3668" w:rsidRPr="00180159">
        <w:rPr>
          <w:rFonts w:ascii="Times New Roman" w:hAnsi="Times New Roman"/>
          <w:sz w:val="24"/>
          <w:szCs w:val="24"/>
        </w:rPr>
        <w:t>Izslēgt no piedāvājuma</w:t>
      </w:r>
      <w:r w:rsidR="001B3668">
        <w:rPr>
          <w:rFonts w:ascii="Times New Roman" w:hAnsi="Times New Roman"/>
          <w:sz w:val="24"/>
          <w:szCs w:val="24"/>
        </w:rPr>
        <w:t xml:space="preserve"> </w:t>
      </w:r>
      <w:r w:rsidR="001B3668" w:rsidRPr="00180159">
        <w:rPr>
          <w:rFonts w:ascii="Times New Roman" w:hAnsi="Times New Roman"/>
          <w:sz w:val="24"/>
          <w:szCs w:val="24"/>
        </w:rPr>
        <w:t>lokāl</w:t>
      </w:r>
      <w:r w:rsidR="001B3668">
        <w:rPr>
          <w:rFonts w:ascii="Times New Roman" w:hAnsi="Times New Roman"/>
          <w:sz w:val="24"/>
          <w:szCs w:val="24"/>
        </w:rPr>
        <w:t>o</w:t>
      </w:r>
      <w:r w:rsidR="001B3668" w:rsidRPr="00180159">
        <w:rPr>
          <w:rFonts w:ascii="Times New Roman" w:hAnsi="Times New Roman"/>
          <w:sz w:val="24"/>
          <w:szCs w:val="24"/>
        </w:rPr>
        <w:t xml:space="preserve"> tām</w:t>
      </w:r>
      <w:r w:rsidR="001B3668">
        <w:rPr>
          <w:rFonts w:ascii="Times New Roman" w:hAnsi="Times New Roman"/>
          <w:sz w:val="24"/>
          <w:szCs w:val="24"/>
        </w:rPr>
        <w:t>i</w:t>
      </w:r>
      <w:r w:rsidR="00CD576F">
        <w:rPr>
          <w:rFonts w:ascii="Times New Roman" w:hAnsi="Times New Roman"/>
          <w:sz w:val="24"/>
          <w:szCs w:val="24"/>
        </w:rPr>
        <w:t xml:space="preserve"> </w:t>
      </w:r>
      <w:r w:rsidR="00CD576F" w:rsidRPr="009608FE">
        <w:rPr>
          <w:rFonts w:ascii="Times New Roman" w:hAnsi="Times New Roman"/>
          <w:i/>
          <w:sz w:val="24"/>
          <w:szCs w:val="24"/>
        </w:rPr>
        <w:t>Ventilācija PN-4 3.st.</w:t>
      </w:r>
      <w:r w:rsidR="009608FE">
        <w:rPr>
          <w:rFonts w:ascii="Times New Roman" w:hAnsi="Times New Roman"/>
          <w:i/>
          <w:sz w:val="24"/>
          <w:szCs w:val="24"/>
        </w:rPr>
        <w:t>;</w:t>
      </w:r>
    </w:p>
    <w:p w14:paraId="652DD594" w14:textId="5FF972EC" w:rsidR="003951A0" w:rsidRPr="00EB6C8E" w:rsidRDefault="00AE75B5" w:rsidP="00AE75B5">
      <w:pPr>
        <w:ind w:left="993" w:hanging="426"/>
        <w:rPr>
          <w:rFonts w:ascii="Times New Roman" w:hAnsi="Times New Roman"/>
          <w:i/>
          <w:sz w:val="24"/>
          <w:szCs w:val="24"/>
        </w:rPr>
      </w:pPr>
      <w:r>
        <w:t>1.</w:t>
      </w:r>
      <w:r w:rsidR="003951A0" w:rsidRPr="003951A0">
        <w:t>7.</w:t>
      </w:r>
      <w:r w:rsidR="003951A0">
        <w:t xml:space="preserve"> </w:t>
      </w:r>
      <w:r w:rsidR="003951A0" w:rsidRPr="00180159">
        <w:rPr>
          <w:rFonts w:ascii="Times New Roman" w:hAnsi="Times New Roman"/>
          <w:sz w:val="24"/>
          <w:szCs w:val="24"/>
        </w:rPr>
        <w:t xml:space="preserve">Izslēgt no piedāvājuma lokālās tāmes </w:t>
      </w:r>
      <w:r w:rsidR="009E772E" w:rsidRPr="009E772E">
        <w:rPr>
          <w:rFonts w:ascii="Times New Roman" w:hAnsi="Times New Roman"/>
          <w:i/>
        </w:rPr>
        <w:t xml:space="preserve">Kondicionēšana 4.stāvā serveru telpā (Telpa 009-20, āra bloks telpa 901-6 ) </w:t>
      </w:r>
      <w:r w:rsidR="00704C25">
        <w:rPr>
          <w:rFonts w:ascii="Times New Roman" w:hAnsi="Times New Roman"/>
          <w:i/>
        </w:rPr>
        <w:t>2.</w:t>
      </w:r>
      <w:r w:rsidR="003951A0" w:rsidRPr="00180159">
        <w:rPr>
          <w:rFonts w:ascii="Times New Roman" w:hAnsi="Times New Roman"/>
          <w:sz w:val="24"/>
          <w:szCs w:val="24"/>
        </w:rPr>
        <w:t>pozīcij</w:t>
      </w:r>
      <w:r w:rsidR="00704C25">
        <w:rPr>
          <w:rFonts w:ascii="Times New Roman" w:hAnsi="Times New Roman"/>
          <w:sz w:val="24"/>
          <w:szCs w:val="24"/>
        </w:rPr>
        <w:t xml:space="preserve">u </w:t>
      </w:r>
      <w:r w:rsidR="00704C25" w:rsidRPr="00EB6C8E">
        <w:rPr>
          <w:rFonts w:ascii="Times New Roman" w:hAnsi="Times New Roman"/>
          <w:i/>
          <w:sz w:val="24"/>
          <w:szCs w:val="24"/>
        </w:rPr>
        <w:t>Veco kondicionieru demontāžas/montāžas darbi</w:t>
      </w:r>
      <w:r w:rsidR="00EB6C8E">
        <w:rPr>
          <w:rFonts w:ascii="Times New Roman" w:hAnsi="Times New Roman"/>
          <w:i/>
          <w:sz w:val="24"/>
          <w:szCs w:val="24"/>
        </w:rPr>
        <w:t>.</w:t>
      </w:r>
    </w:p>
    <w:p w14:paraId="37D6539E" w14:textId="61E3DBB6" w:rsidR="003951A0" w:rsidRDefault="00487265" w:rsidP="00B84F4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0838">
        <w:rPr>
          <w:rFonts w:ascii="Times New Roman" w:hAnsi="Times New Roman"/>
          <w:sz w:val="24"/>
          <w:szCs w:val="24"/>
        </w:rPr>
        <w:t>2.</w:t>
      </w:r>
      <w:r w:rsidR="00B84F4B">
        <w:rPr>
          <w:rFonts w:ascii="Times New Roman" w:hAnsi="Times New Roman"/>
          <w:sz w:val="24"/>
          <w:szCs w:val="24"/>
        </w:rPr>
        <w:t xml:space="preserve"> </w:t>
      </w:r>
      <w:r w:rsidRPr="00F60838">
        <w:rPr>
          <w:rFonts w:ascii="Times New Roman" w:hAnsi="Times New Roman"/>
          <w:sz w:val="24"/>
          <w:szCs w:val="24"/>
        </w:rPr>
        <w:t xml:space="preserve">Iekļaut </w:t>
      </w:r>
      <w:r w:rsidR="00F60838">
        <w:rPr>
          <w:rFonts w:ascii="Times New Roman" w:hAnsi="Times New Roman"/>
          <w:sz w:val="24"/>
          <w:szCs w:val="24"/>
        </w:rPr>
        <w:t>darbus</w:t>
      </w:r>
      <w:r w:rsidR="00504483">
        <w:rPr>
          <w:rFonts w:ascii="Times New Roman" w:hAnsi="Times New Roman"/>
          <w:sz w:val="24"/>
          <w:szCs w:val="24"/>
        </w:rPr>
        <w:t>, kuri bija papildus nepieciešami</w:t>
      </w:r>
      <w:r w:rsidR="00FE5D60">
        <w:rPr>
          <w:rFonts w:ascii="Times New Roman" w:hAnsi="Times New Roman"/>
          <w:sz w:val="24"/>
          <w:szCs w:val="24"/>
        </w:rPr>
        <w:t xml:space="preserve"> </w:t>
      </w:r>
      <w:r w:rsidR="00B84F4B" w:rsidRPr="00B84F4B">
        <w:rPr>
          <w:rFonts w:ascii="Times New Roman" w:hAnsi="Times New Roman"/>
          <w:sz w:val="24"/>
          <w:szCs w:val="24"/>
        </w:rPr>
        <w:t xml:space="preserve">Būvdarbiem, kas jau sākotnēji tika iekļauti </w:t>
      </w:r>
      <w:r w:rsidR="009B55E8">
        <w:rPr>
          <w:rFonts w:ascii="Times New Roman" w:hAnsi="Times New Roman"/>
          <w:sz w:val="24"/>
          <w:szCs w:val="24"/>
        </w:rPr>
        <w:t>būvdarbu apjomos,</w:t>
      </w:r>
      <w:r w:rsidR="00B84F4B" w:rsidRPr="00B84F4B">
        <w:rPr>
          <w:rFonts w:ascii="Times New Roman" w:hAnsi="Times New Roman"/>
          <w:sz w:val="24"/>
          <w:szCs w:val="24"/>
        </w:rPr>
        <w:t xml:space="preserve"> un par tiem tika rīkota iepirkuma procedūra, bet tos objektīvu iemeslu dēļ nebija iespējams precīzi noteikt vai uzmērīt un tādēļ ir nepieciešams palielināt</w:t>
      </w:r>
      <w:r w:rsidR="00C12898">
        <w:rPr>
          <w:rFonts w:ascii="Times New Roman" w:hAnsi="Times New Roman"/>
          <w:sz w:val="24"/>
          <w:szCs w:val="24"/>
        </w:rPr>
        <w:t xml:space="preserve"> t</w:t>
      </w:r>
      <w:r w:rsidR="00B84F4B" w:rsidRPr="00B84F4B">
        <w:rPr>
          <w:rFonts w:ascii="Times New Roman" w:hAnsi="Times New Roman"/>
          <w:sz w:val="24"/>
          <w:szCs w:val="24"/>
        </w:rPr>
        <w:t>o apjomus</w:t>
      </w:r>
      <w:r w:rsidR="00B73874">
        <w:rPr>
          <w:rFonts w:ascii="Times New Roman" w:hAnsi="Times New Roman"/>
          <w:sz w:val="24"/>
          <w:szCs w:val="24"/>
        </w:rPr>
        <w:t xml:space="preserve">, kā </w:t>
      </w:r>
      <w:r w:rsidR="000B1A81">
        <w:rPr>
          <w:rFonts w:ascii="Times New Roman" w:hAnsi="Times New Roman"/>
          <w:sz w:val="24"/>
          <w:szCs w:val="24"/>
        </w:rPr>
        <w:t xml:space="preserve">arī </w:t>
      </w:r>
      <w:r w:rsidR="00B73874">
        <w:rPr>
          <w:rFonts w:ascii="Times New Roman" w:hAnsi="Times New Roman"/>
          <w:sz w:val="24"/>
          <w:szCs w:val="24"/>
        </w:rPr>
        <w:t xml:space="preserve">tika veiktas </w:t>
      </w:r>
      <w:r w:rsidR="00B73874" w:rsidRPr="00B73874">
        <w:rPr>
          <w:rFonts w:ascii="Times New Roman" w:hAnsi="Times New Roman"/>
          <w:sz w:val="24"/>
          <w:szCs w:val="24"/>
        </w:rPr>
        <w:t xml:space="preserve">izmaiņas Būvdarbu izpildes laikā </w:t>
      </w:r>
      <w:r w:rsidR="00B73874">
        <w:rPr>
          <w:rFonts w:ascii="Times New Roman" w:hAnsi="Times New Roman"/>
          <w:sz w:val="24"/>
          <w:szCs w:val="24"/>
        </w:rPr>
        <w:t>ventilācijas</w:t>
      </w:r>
      <w:r w:rsidR="00B73874" w:rsidRPr="00B73874">
        <w:rPr>
          <w:rFonts w:ascii="Times New Roman" w:hAnsi="Times New Roman"/>
          <w:sz w:val="24"/>
          <w:szCs w:val="24"/>
        </w:rPr>
        <w:t xml:space="preserve"> Būvprojektā, </w:t>
      </w:r>
      <w:r w:rsidR="007F5F75">
        <w:rPr>
          <w:rFonts w:ascii="Times New Roman" w:hAnsi="Times New Roman"/>
          <w:sz w:val="24"/>
          <w:szCs w:val="24"/>
        </w:rPr>
        <w:t>jo</w:t>
      </w:r>
      <w:r w:rsidR="00B73874" w:rsidRPr="00B73874">
        <w:rPr>
          <w:rFonts w:ascii="Times New Roman" w:hAnsi="Times New Roman"/>
          <w:sz w:val="24"/>
          <w:szCs w:val="24"/>
        </w:rPr>
        <w:t xml:space="preserve"> bez šādu izmaiņu veikšanas Būvdarbos, n</w:t>
      </w:r>
      <w:r w:rsidR="007F5F75">
        <w:rPr>
          <w:rFonts w:ascii="Times New Roman" w:hAnsi="Times New Roman"/>
          <w:sz w:val="24"/>
          <w:szCs w:val="24"/>
        </w:rPr>
        <w:t xml:space="preserve">ebija </w:t>
      </w:r>
      <w:r w:rsidR="00B73874" w:rsidRPr="00B73874">
        <w:rPr>
          <w:rFonts w:ascii="Times New Roman" w:hAnsi="Times New Roman"/>
          <w:sz w:val="24"/>
          <w:szCs w:val="24"/>
        </w:rPr>
        <w:t>iespējams izpildīt būvdarbus pilnā apmērā</w:t>
      </w:r>
      <w:r w:rsidR="007F5F75">
        <w:rPr>
          <w:rFonts w:ascii="Times New Roman" w:hAnsi="Times New Roman"/>
          <w:sz w:val="24"/>
          <w:szCs w:val="24"/>
        </w:rPr>
        <w:t xml:space="preserve">, kopsummā par EUR </w:t>
      </w:r>
      <w:r w:rsidR="007C2F22" w:rsidRPr="007C2F22">
        <w:rPr>
          <w:rFonts w:ascii="Times New Roman" w:hAnsi="Times New Roman"/>
          <w:sz w:val="24"/>
          <w:szCs w:val="24"/>
        </w:rPr>
        <w:t>28 130,28</w:t>
      </w:r>
      <w:r w:rsidR="007C2F22">
        <w:rPr>
          <w:rFonts w:ascii="Times New Roman" w:hAnsi="Times New Roman"/>
          <w:sz w:val="24"/>
          <w:szCs w:val="24"/>
        </w:rPr>
        <w:t xml:space="preserve"> (bez PVN)</w:t>
      </w:r>
      <w:r w:rsidR="006C4E37">
        <w:rPr>
          <w:rFonts w:ascii="Times New Roman" w:hAnsi="Times New Roman"/>
          <w:sz w:val="24"/>
          <w:szCs w:val="24"/>
        </w:rPr>
        <w:t xml:space="preserve"> </w:t>
      </w:r>
      <w:r w:rsidR="008D36BA">
        <w:rPr>
          <w:rFonts w:ascii="Times New Roman" w:hAnsi="Times New Roman"/>
          <w:sz w:val="24"/>
          <w:szCs w:val="24"/>
        </w:rPr>
        <w:t>saskaņā ar tāmēm Pielikumā Nr.2</w:t>
      </w:r>
      <w:r w:rsidR="00466F45">
        <w:rPr>
          <w:rFonts w:ascii="Times New Roman" w:hAnsi="Times New Roman"/>
          <w:sz w:val="24"/>
          <w:szCs w:val="24"/>
        </w:rPr>
        <w:t>.</w:t>
      </w:r>
    </w:p>
    <w:p w14:paraId="01EB8B0D" w14:textId="27A4F859" w:rsidR="00466F45" w:rsidRDefault="00466F45" w:rsidP="00B84F4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F73B0">
        <w:rPr>
          <w:rFonts w:ascii="Times New Roman" w:hAnsi="Times New Roman"/>
          <w:sz w:val="24"/>
          <w:szCs w:val="24"/>
        </w:rPr>
        <w:t xml:space="preserve"> Puses vienojas grozīt Līguma </w:t>
      </w:r>
      <w:r w:rsidR="00352FDA">
        <w:rPr>
          <w:rFonts w:ascii="Times New Roman" w:hAnsi="Times New Roman"/>
          <w:sz w:val="24"/>
          <w:szCs w:val="24"/>
        </w:rPr>
        <w:t>3.1.punktu, palielinot līgumce</w:t>
      </w:r>
      <w:r w:rsidR="00A32BFE">
        <w:rPr>
          <w:rFonts w:ascii="Times New Roman" w:hAnsi="Times New Roman"/>
          <w:sz w:val="24"/>
          <w:szCs w:val="24"/>
        </w:rPr>
        <w:t xml:space="preserve">nu par </w:t>
      </w:r>
      <w:r w:rsidR="004B34C1">
        <w:rPr>
          <w:rFonts w:ascii="Times New Roman" w:hAnsi="Times New Roman"/>
          <w:sz w:val="24"/>
          <w:szCs w:val="24"/>
        </w:rPr>
        <w:t xml:space="preserve">EUR </w:t>
      </w:r>
      <w:r w:rsidR="00454139" w:rsidRPr="00454139">
        <w:rPr>
          <w:rFonts w:ascii="Times New Roman" w:hAnsi="Times New Roman"/>
          <w:sz w:val="24"/>
          <w:szCs w:val="24"/>
        </w:rPr>
        <w:t>5 934,34</w:t>
      </w:r>
      <w:r w:rsidR="0082309D">
        <w:rPr>
          <w:rFonts w:ascii="Times New Roman" w:hAnsi="Times New Roman"/>
          <w:sz w:val="24"/>
          <w:szCs w:val="24"/>
        </w:rPr>
        <w:t xml:space="preserve"> (bez PVN)</w:t>
      </w:r>
      <w:r w:rsidR="00454139" w:rsidRPr="00454139">
        <w:rPr>
          <w:rFonts w:ascii="Times New Roman" w:hAnsi="Times New Roman"/>
          <w:sz w:val="24"/>
          <w:szCs w:val="24"/>
        </w:rPr>
        <w:t xml:space="preserve"> </w:t>
      </w:r>
      <w:r w:rsidR="004B77FF">
        <w:rPr>
          <w:rFonts w:ascii="Times New Roman" w:hAnsi="Times New Roman"/>
          <w:sz w:val="24"/>
          <w:szCs w:val="24"/>
        </w:rPr>
        <w:t xml:space="preserve">, tas ir par </w:t>
      </w:r>
      <w:r w:rsidR="00A32BFE">
        <w:rPr>
          <w:rFonts w:ascii="Times New Roman" w:hAnsi="Times New Roman"/>
          <w:sz w:val="24"/>
          <w:szCs w:val="24"/>
        </w:rPr>
        <w:t>summu</w:t>
      </w:r>
      <w:r w:rsidR="004B77FF">
        <w:rPr>
          <w:rFonts w:ascii="Times New Roman" w:hAnsi="Times New Roman"/>
          <w:sz w:val="24"/>
          <w:szCs w:val="24"/>
        </w:rPr>
        <w:t xml:space="preserve">, kura veidojas </w:t>
      </w:r>
      <w:r w:rsidR="00461659">
        <w:rPr>
          <w:rFonts w:ascii="Times New Roman" w:hAnsi="Times New Roman"/>
          <w:sz w:val="24"/>
          <w:szCs w:val="24"/>
        </w:rPr>
        <w:t xml:space="preserve">kā starpība no iekļauto tāmēs </w:t>
      </w:r>
      <w:r w:rsidR="00EF0486">
        <w:rPr>
          <w:rFonts w:ascii="Times New Roman" w:hAnsi="Times New Roman"/>
          <w:sz w:val="24"/>
          <w:szCs w:val="24"/>
        </w:rPr>
        <w:t xml:space="preserve">un izslēgto </w:t>
      </w:r>
      <w:r w:rsidR="00461659">
        <w:rPr>
          <w:rFonts w:ascii="Times New Roman" w:hAnsi="Times New Roman"/>
          <w:sz w:val="24"/>
          <w:szCs w:val="24"/>
        </w:rPr>
        <w:t xml:space="preserve">darbu </w:t>
      </w:r>
      <w:r w:rsidR="00EF0486">
        <w:rPr>
          <w:rFonts w:ascii="Times New Roman" w:hAnsi="Times New Roman"/>
          <w:sz w:val="24"/>
          <w:szCs w:val="24"/>
        </w:rPr>
        <w:t>izmaksām</w:t>
      </w:r>
      <w:r w:rsidR="008D36BA">
        <w:rPr>
          <w:rFonts w:ascii="Times New Roman" w:hAnsi="Times New Roman"/>
          <w:sz w:val="24"/>
          <w:szCs w:val="24"/>
        </w:rPr>
        <w:t xml:space="preserve"> saskaņā ar aprēķinu Pielikumā Nr.3</w:t>
      </w:r>
      <w:r w:rsidR="00EF0486">
        <w:rPr>
          <w:rFonts w:ascii="Times New Roman" w:hAnsi="Times New Roman"/>
          <w:sz w:val="24"/>
          <w:szCs w:val="24"/>
        </w:rPr>
        <w:t>.</w:t>
      </w:r>
      <w:r w:rsidR="00B15783" w:rsidRPr="00B15783">
        <w:t xml:space="preserve"> </w:t>
      </w:r>
      <w:r w:rsidR="00B15783" w:rsidRPr="00B15783">
        <w:rPr>
          <w:rFonts w:ascii="Times New Roman" w:hAnsi="Times New Roman"/>
          <w:sz w:val="24"/>
          <w:szCs w:val="24"/>
        </w:rPr>
        <w:t xml:space="preserve">Izteikt Līguma </w:t>
      </w:r>
      <w:r w:rsidR="00B15783">
        <w:rPr>
          <w:rFonts w:ascii="Times New Roman" w:hAnsi="Times New Roman"/>
          <w:sz w:val="24"/>
          <w:szCs w:val="24"/>
        </w:rPr>
        <w:t>3</w:t>
      </w:r>
      <w:r w:rsidR="00B15783" w:rsidRPr="00B15783">
        <w:rPr>
          <w:rFonts w:ascii="Times New Roman" w:hAnsi="Times New Roman"/>
          <w:sz w:val="24"/>
          <w:szCs w:val="24"/>
        </w:rPr>
        <w:t>.1.punktu šādā jaunā redakcijā:</w:t>
      </w:r>
    </w:p>
    <w:p w14:paraId="6F9E59CE" w14:textId="6BFCAA08" w:rsidR="00B15783" w:rsidRPr="00DE1C17" w:rsidRDefault="00B15783" w:rsidP="00B84F4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7DED">
        <w:rPr>
          <w:rFonts w:ascii="Times New Roman" w:hAnsi="Times New Roman"/>
          <w:sz w:val="24"/>
          <w:szCs w:val="24"/>
        </w:rPr>
        <w:t>“</w:t>
      </w:r>
      <w:r w:rsidR="005D7DED" w:rsidRPr="005D7DED">
        <w:rPr>
          <w:rFonts w:ascii="Times New Roman" w:hAnsi="Times New Roman"/>
          <w:sz w:val="24"/>
          <w:szCs w:val="24"/>
        </w:rPr>
        <w:t>3.1.</w:t>
      </w:r>
      <w:r w:rsidR="005D7DED" w:rsidRPr="005D7DED">
        <w:rPr>
          <w:rFonts w:ascii="Times New Roman" w:hAnsi="Times New Roman"/>
          <w:sz w:val="24"/>
          <w:szCs w:val="24"/>
        </w:rPr>
        <w:tab/>
      </w:r>
      <w:r w:rsidR="005D7DED" w:rsidRPr="00DE1C17">
        <w:rPr>
          <w:rFonts w:ascii="Times New Roman" w:hAnsi="Times New Roman"/>
          <w:sz w:val="24"/>
          <w:szCs w:val="24"/>
        </w:rPr>
        <w:t>Atbilstoši Uzņēmēja iesniegtajam Finanšu piedāvājumam (Līguma pielikums Nr.2),</w:t>
      </w:r>
      <w:r w:rsidR="009D6CFE" w:rsidRPr="00DE1C17">
        <w:rPr>
          <w:rFonts w:ascii="Times New Roman" w:hAnsi="Times New Roman"/>
          <w:sz w:val="24"/>
          <w:szCs w:val="24"/>
        </w:rPr>
        <w:t xml:space="preserve"> </w:t>
      </w:r>
      <w:r w:rsidR="00DE1C17" w:rsidRPr="00DE1C17">
        <w:rPr>
          <w:rFonts w:ascii="Times New Roman" w:hAnsi="Times New Roman"/>
          <w:sz w:val="24"/>
          <w:szCs w:val="24"/>
        </w:rPr>
        <w:t>un papildus tāmi par Būvdarbu apjomu izmaiņām</w:t>
      </w:r>
      <w:r w:rsidR="00DE1C17">
        <w:rPr>
          <w:rFonts w:ascii="Times New Roman" w:hAnsi="Times New Roman"/>
          <w:sz w:val="24"/>
          <w:szCs w:val="24"/>
        </w:rPr>
        <w:t>,</w:t>
      </w:r>
      <w:r w:rsidR="005D7DED" w:rsidRPr="00DE1C17">
        <w:rPr>
          <w:rFonts w:ascii="Times New Roman" w:hAnsi="Times New Roman"/>
          <w:sz w:val="24"/>
          <w:szCs w:val="24"/>
        </w:rPr>
        <w:t xml:space="preserve"> par Līgumā un tā pielikumos noteiktiem kvalitatīvi izpildītiem Būvdarbiem Pasūtītājs samaksā Uzņēmējam  Līgumcenu 5</w:t>
      </w:r>
      <w:r w:rsidR="0035614A">
        <w:rPr>
          <w:rFonts w:ascii="Times New Roman" w:hAnsi="Times New Roman"/>
          <w:sz w:val="24"/>
          <w:szCs w:val="24"/>
        </w:rPr>
        <w:t>9</w:t>
      </w:r>
      <w:r w:rsidR="005D7DED" w:rsidRPr="00DE1C17">
        <w:rPr>
          <w:rFonts w:ascii="Times New Roman" w:hAnsi="Times New Roman"/>
          <w:sz w:val="24"/>
          <w:szCs w:val="24"/>
        </w:rPr>
        <w:t>9</w:t>
      </w:r>
      <w:r w:rsidR="0035614A">
        <w:rPr>
          <w:rFonts w:ascii="Times New Roman" w:hAnsi="Times New Roman"/>
          <w:sz w:val="24"/>
          <w:szCs w:val="24"/>
        </w:rPr>
        <w:t>33</w:t>
      </w:r>
      <w:r w:rsidR="005D7DED" w:rsidRPr="00DE1C17">
        <w:rPr>
          <w:rFonts w:ascii="Times New Roman" w:hAnsi="Times New Roman"/>
          <w:sz w:val="24"/>
          <w:szCs w:val="24"/>
        </w:rPr>
        <w:t>,</w:t>
      </w:r>
      <w:r w:rsidR="0035614A">
        <w:rPr>
          <w:rFonts w:ascii="Times New Roman" w:hAnsi="Times New Roman"/>
          <w:sz w:val="24"/>
          <w:szCs w:val="24"/>
        </w:rPr>
        <w:t>99</w:t>
      </w:r>
      <w:r w:rsidR="005D7DED" w:rsidRPr="00DE1C17">
        <w:rPr>
          <w:rFonts w:ascii="Times New Roman" w:hAnsi="Times New Roman"/>
          <w:sz w:val="24"/>
          <w:szCs w:val="24"/>
        </w:rPr>
        <w:t xml:space="preserve"> EUR (piecdesmit </w:t>
      </w:r>
      <w:r w:rsidR="0035614A">
        <w:rPr>
          <w:rFonts w:ascii="Times New Roman" w:hAnsi="Times New Roman"/>
          <w:sz w:val="24"/>
          <w:szCs w:val="24"/>
        </w:rPr>
        <w:t>deviņi</w:t>
      </w:r>
      <w:r w:rsidR="005D7DED" w:rsidRPr="00DE1C17">
        <w:rPr>
          <w:rFonts w:ascii="Times New Roman" w:hAnsi="Times New Roman"/>
          <w:sz w:val="24"/>
          <w:szCs w:val="24"/>
        </w:rPr>
        <w:t xml:space="preserve"> tūkstoši deviņi simti </w:t>
      </w:r>
      <w:r w:rsidR="0035614A">
        <w:rPr>
          <w:rFonts w:ascii="Times New Roman" w:hAnsi="Times New Roman"/>
          <w:sz w:val="24"/>
          <w:szCs w:val="24"/>
        </w:rPr>
        <w:t>trīs</w:t>
      </w:r>
      <w:r w:rsidR="005D7DED" w:rsidRPr="00DE1C17">
        <w:rPr>
          <w:rFonts w:ascii="Times New Roman" w:hAnsi="Times New Roman"/>
          <w:sz w:val="24"/>
          <w:szCs w:val="24"/>
        </w:rPr>
        <w:t xml:space="preserve">desmit </w:t>
      </w:r>
      <w:r w:rsidR="0035614A">
        <w:rPr>
          <w:rFonts w:ascii="Times New Roman" w:hAnsi="Times New Roman"/>
          <w:sz w:val="24"/>
          <w:szCs w:val="24"/>
        </w:rPr>
        <w:t>trīs</w:t>
      </w:r>
      <w:r w:rsidR="005D7DED" w:rsidRPr="00DE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DED" w:rsidRPr="00DE1C17">
        <w:rPr>
          <w:rFonts w:ascii="Times New Roman" w:hAnsi="Times New Roman"/>
          <w:sz w:val="24"/>
          <w:szCs w:val="24"/>
        </w:rPr>
        <w:t>euro</w:t>
      </w:r>
      <w:proofErr w:type="spellEnd"/>
      <w:r w:rsidR="005D7DED" w:rsidRPr="00DE1C17">
        <w:rPr>
          <w:rFonts w:ascii="Times New Roman" w:hAnsi="Times New Roman"/>
          <w:sz w:val="24"/>
          <w:szCs w:val="24"/>
        </w:rPr>
        <w:t xml:space="preserve"> un </w:t>
      </w:r>
      <w:r w:rsidR="0035614A">
        <w:rPr>
          <w:rFonts w:ascii="Times New Roman" w:hAnsi="Times New Roman"/>
          <w:sz w:val="24"/>
          <w:szCs w:val="24"/>
        </w:rPr>
        <w:t>99</w:t>
      </w:r>
      <w:r w:rsidR="005D7DED" w:rsidRPr="00DE1C17">
        <w:rPr>
          <w:rFonts w:ascii="Times New Roman" w:hAnsi="Times New Roman"/>
          <w:sz w:val="24"/>
          <w:szCs w:val="24"/>
        </w:rPr>
        <w:t xml:space="preserve"> centi), bez PVN.</w:t>
      </w:r>
    </w:p>
    <w:p w14:paraId="76B65E0E" w14:textId="0F97D2A5" w:rsidR="0082309D" w:rsidRDefault="0082309D" w:rsidP="00B84F4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Puses vienojas grozīt Līguma </w:t>
      </w:r>
      <w:r w:rsidR="00470C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.1.punktu</w:t>
      </w:r>
      <w:r w:rsidR="00470CA1">
        <w:rPr>
          <w:rFonts w:ascii="Times New Roman" w:hAnsi="Times New Roman"/>
          <w:sz w:val="24"/>
          <w:szCs w:val="24"/>
        </w:rPr>
        <w:t xml:space="preserve">, </w:t>
      </w:r>
      <w:r w:rsidR="00803B34">
        <w:rPr>
          <w:rFonts w:ascii="Times New Roman" w:hAnsi="Times New Roman"/>
          <w:sz w:val="24"/>
          <w:szCs w:val="24"/>
        </w:rPr>
        <w:t xml:space="preserve">pagarinot </w:t>
      </w:r>
      <w:r w:rsidR="009E52D8">
        <w:rPr>
          <w:rFonts w:ascii="Times New Roman" w:hAnsi="Times New Roman"/>
          <w:sz w:val="24"/>
          <w:szCs w:val="24"/>
        </w:rPr>
        <w:t xml:space="preserve">būvdarbu izpildes termiņu par 2 mēnešiem </w:t>
      </w:r>
      <w:r w:rsidR="00D4211E">
        <w:rPr>
          <w:rFonts w:ascii="Times New Roman" w:hAnsi="Times New Roman"/>
          <w:sz w:val="24"/>
          <w:szCs w:val="24"/>
        </w:rPr>
        <w:t>pamatojoties uz</w:t>
      </w:r>
      <w:r w:rsidR="00470CA1">
        <w:rPr>
          <w:rFonts w:ascii="Times New Roman" w:hAnsi="Times New Roman"/>
          <w:sz w:val="24"/>
          <w:szCs w:val="24"/>
        </w:rPr>
        <w:t xml:space="preserve"> to, ka </w:t>
      </w:r>
      <w:r w:rsidR="00322E7A">
        <w:rPr>
          <w:rFonts w:ascii="Times New Roman" w:hAnsi="Times New Roman"/>
          <w:sz w:val="24"/>
          <w:szCs w:val="24"/>
        </w:rPr>
        <w:t xml:space="preserve">bija nepieciešams veikt papildus projekta izstrādi </w:t>
      </w:r>
      <w:r w:rsidR="008D36BA">
        <w:rPr>
          <w:rFonts w:ascii="Times New Roman" w:hAnsi="Times New Roman"/>
          <w:sz w:val="24"/>
          <w:szCs w:val="24"/>
        </w:rPr>
        <w:t xml:space="preserve">un saskaņošanu būvvaldē </w:t>
      </w:r>
      <w:r w:rsidR="00322E7A">
        <w:rPr>
          <w:rFonts w:ascii="Times New Roman" w:hAnsi="Times New Roman"/>
          <w:sz w:val="24"/>
          <w:szCs w:val="24"/>
        </w:rPr>
        <w:t>ventilācijas izb</w:t>
      </w:r>
      <w:r w:rsidR="0058125C">
        <w:rPr>
          <w:rFonts w:ascii="Times New Roman" w:hAnsi="Times New Roman"/>
          <w:sz w:val="24"/>
          <w:szCs w:val="24"/>
        </w:rPr>
        <w:t>ūvei</w:t>
      </w:r>
      <w:r w:rsidR="008D36BA">
        <w:rPr>
          <w:rFonts w:ascii="Times New Roman" w:hAnsi="Times New Roman"/>
          <w:sz w:val="24"/>
          <w:szCs w:val="24"/>
        </w:rPr>
        <w:t>,</w:t>
      </w:r>
      <w:r w:rsidR="00322E7A">
        <w:rPr>
          <w:rFonts w:ascii="Times New Roman" w:hAnsi="Times New Roman"/>
          <w:sz w:val="24"/>
          <w:szCs w:val="24"/>
        </w:rPr>
        <w:t xml:space="preserve"> un šādu izmaiņu rezultātā tiek aizkavēta Būvdarbu izpilde</w:t>
      </w:r>
      <w:r w:rsidR="0058125C">
        <w:rPr>
          <w:rFonts w:ascii="Times New Roman" w:hAnsi="Times New Roman"/>
          <w:sz w:val="24"/>
          <w:szCs w:val="24"/>
        </w:rPr>
        <w:t xml:space="preserve"> un </w:t>
      </w:r>
      <w:r w:rsidR="008D36BA">
        <w:rPr>
          <w:rFonts w:ascii="Times New Roman" w:hAnsi="Times New Roman"/>
          <w:sz w:val="24"/>
          <w:szCs w:val="24"/>
        </w:rPr>
        <w:t xml:space="preserve">ventilācijas </w:t>
      </w:r>
      <w:r w:rsidR="0058125C">
        <w:rPr>
          <w:rFonts w:ascii="Times New Roman" w:hAnsi="Times New Roman"/>
          <w:sz w:val="24"/>
          <w:szCs w:val="24"/>
        </w:rPr>
        <w:t>iekārtu pasūtīšana</w:t>
      </w:r>
      <w:r w:rsidR="00D4211E">
        <w:rPr>
          <w:rFonts w:ascii="Times New Roman" w:hAnsi="Times New Roman"/>
          <w:sz w:val="24"/>
          <w:szCs w:val="24"/>
        </w:rPr>
        <w:t xml:space="preserve">. Izteikt </w:t>
      </w:r>
      <w:r w:rsidR="005951C3">
        <w:rPr>
          <w:rFonts w:ascii="Times New Roman" w:hAnsi="Times New Roman"/>
          <w:sz w:val="24"/>
          <w:szCs w:val="24"/>
        </w:rPr>
        <w:t>Līguma 4.1.punktu šādā jaunā redakcijā:</w:t>
      </w:r>
    </w:p>
    <w:p w14:paraId="44EDDE87" w14:textId="4E78B83E" w:rsidR="005951C3" w:rsidRDefault="00657CDE" w:rsidP="008D36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5951C3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CDE">
        <w:rPr>
          <w:rFonts w:ascii="Times New Roman" w:hAnsi="Times New Roman"/>
          <w:sz w:val="24"/>
          <w:szCs w:val="24"/>
        </w:rPr>
        <w:t xml:space="preserve">Būvdarbi jāizpilda ne vēlāk kā </w:t>
      </w:r>
      <w:r w:rsidR="00070DAF">
        <w:rPr>
          <w:rFonts w:ascii="Times New Roman" w:hAnsi="Times New Roman"/>
          <w:sz w:val="24"/>
          <w:szCs w:val="24"/>
        </w:rPr>
        <w:t>6</w:t>
      </w:r>
      <w:r w:rsidRPr="00657CDE">
        <w:rPr>
          <w:rFonts w:ascii="Times New Roman" w:hAnsi="Times New Roman"/>
          <w:sz w:val="24"/>
          <w:szCs w:val="24"/>
        </w:rPr>
        <w:t xml:space="preserve"> (</w:t>
      </w:r>
      <w:r w:rsidR="00070DAF">
        <w:rPr>
          <w:rFonts w:ascii="Times New Roman" w:hAnsi="Times New Roman"/>
          <w:sz w:val="24"/>
          <w:szCs w:val="24"/>
        </w:rPr>
        <w:t>sešu</w:t>
      </w:r>
      <w:r w:rsidRPr="00657CDE">
        <w:rPr>
          <w:rFonts w:ascii="Times New Roman" w:hAnsi="Times New Roman"/>
          <w:sz w:val="24"/>
          <w:szCs w:val="24"/>
        </w:rPr>
        <w:t>) mēnešu termiņā no Līguma noslēgšanas dienas.</w:t>
      </w:r>
      <w:r>
        <w:rPr>
          <w:rFonts w:ascii="Times New Roman" w:hAnsi="Times New Roman"/>
          <w:sz w:val="24"/>
          <w:szCs w:val="24"/>
        </w:rPr>
        <w:t>”</w:t>
      </w:r>
    </w:p>
    <w:p w14:paraId="077BAAC7" w14:textId="77777777" w:rsidR="000B1A81" w:rsidRDefault="00E92F57" w:rsidP="00E92F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92F57">
        <w:rPr>
          <w:rFonts w:ascii="Times New Roman" w:hAnsi="Times New Roman"/>
          <w:sz w:val="24"/>
          <w:szCs w:val="24"/>
        </w:rPr>
        <w:t>Līguma grozījumi sastādīti un parakstīti 2 eks</w:t>
      </w:r>
      <w:r w:rsidR="008617F2">
        <w:rPr>
          <w:rFonts w:ascii="Times New Roman" w:hAnsi="Times New Roman"/>
          <w:sz w:val="24"/>
          <w:szCs w:val="24"/>
        </w:rPr>
        <w:t>.</w:t>
      </w:r>
      <w:r w:rsidRPr="00E92F57">
        <w:rPr>
          <w:rFonts w:ascii="Times New Roman" w:hAnsi="Times New Roman"/>
          <w:sz w:val="24"/>
          <w:szCs w:val="24"/>
        </w:rPr>
        <w:t xml:space="preserve">, no kuriem viens Pasūtītājam, viens </w:t>
      </w:r>
      <w:r w:rsidR="00441C8D">
        <w:rPr>
          <w:rFonts w:ascii="Times New Roman" w:hAnsi="Times New Roman"/>
          <w:sz w:val="24"/>
          <w:szCs w:val="24"/>
        </w:rPr>
        <w:t>Uzņēmējam</w:t>
      </w:r>
      <w:r w:rsidRPr="00E92F57">
        <w:rPr>
          <w:rFonts w:ascii="Times New Roman" w:hAnsi="Times New Roman"/>
          <w:sz w:val="24"/>
          <w:szCs w:val="24"/>
        </w:rPr>
        <w:t>.</w:t>
      </w:r>
    </w:p>
    <w:p w14:paraId="4BB8C4F4" w14:textId="77777777" w:rsidR="000B1A81" w:rsidRDefault="000B1A81">
      <w:pPr>
        <w:spacing w:line="25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5EBB29" w14:textId="2E534632" w:rsidR="00E92F57" w:rsidRPr="00E92F57" w:rsidRDefault="00E92F57" w:rsidP="00E92F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3EE6D7" w14:textId="2658FA9B" w:rsidR="00E92F57" w:rsidRPr="00E92F57" w:rsidRDefault="00E92F57" w:rsidP="00E92F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2F57">
        <w:rPr>
          <w:rFonts w:ascii="Times New Roman" w:hAnsi="Times New Roman"/>
          <w:sz w:val="24"/>
          <w:szCs w:val="24"/>
        </w:rPr>
        <w:t xml:space="preserve">7.Līguma grozījumi tiek pievienoti </w:t>
      </w:r>
      <w:r w:rsidR="00441C8D">
        <w:rPr>
          <w:rFonts w:ascii="Times New Roman" w:hAnsi="Times New Roman"/>
          <w:sz w:val="24"/>
          <w:szCs w:val="24"/>
        </w:rPr>
        <w:t>28</w:t>
      </w:r>
      <w:r w:rsidRPr="00E92F57">
        <w:rPr>
          <w:rFonts w:ascii="Times New Roman" w:hAnsi="Times New Roman"/>
          <w:sz w:val="24"/>
          <w:szCs w:val="24"/>
        </w:rPr>
        <w:t>.0</w:t>
      </w:r>
      <w:r w:rsidR="00441C8D">
        <w:rPr>
          <w:rFonts w:ascii="Times New Roman" w:hAnsi="Times New Roman"/>
          <w:sz w:val="24"/>
          <w:szCs w:val="24"/>
        </w:rPr>
        <w:t>6</w:t>
      </w:r>
      <w:r w:rsidRPr="00E92F57">
        <w:rPr>
          <w:rFonts w:ascii="Times New Roman" w:hAnsi="Times New Roman"/>
          <w:sz w:val="24"/>
          <w:szCs w:val="24"/>
        </w:rPr>
        <w:t>.201</w:t>
      </w:r>
      <w:r w:rsidR="00441C8D">
        <w:rPr>
          <w:rFonts w:ascii="Times New Roman" w:hAnsi="Times New Roman"/>
          <w:sz w:val="24"/>
          <w:szCs w:val="24"/>
        </w:rPr>
        <w:t>8</w:t>
      </w:r>
      <w:r w:rsidRPr="00E92F57">
        <w:rPr>
          <w:rFonts w:ascii="Times New Roman" w:hAnsi="Times New Roman"/>
          <w:sz w:val="24"/>
          <w:szCs w:val="24"/>
        </w:rPr>
        <w:t>. Līgumam Nr.</w:t>
      </w:r>
      <w:r w:rsidR="00441C8D" w:rsidRPr="00441C8D">
        <w:t xml:space="preserve"> </w:t>
      </w:r>
      <w:r w:rsidR="00441C8D" w:rsidRPr="00441C8D">
        <w:rPr>
          <w:rFonts w:ascii="Times New Roman" w:hAnsi="Times New Roman"/>
          <w:sz w:val="24"/>
          <w:szCs w:val="24"/>
        </w:rPr>
        <w:t xml:space="preserve">4-16.2.1/5-KF </w:t>
      </w:r>
      <w:r w:rsidRPr="00E92F57">
        <w:rPr>
          <w:rFonts w:ascii="Times New Roman" w:hAnsi="Times New Roman"/>
          <w:sz w:val="24"/>
          <w:szCs w:val="24"/>
        </w:rPr>
        <w:t>kā neatņemama sastāvdaļa</w:t>
      </w:r>
    </w:p>
    <w:p w14:paraId="7B0F2F98" w14:textId="74CB6ECE" w:rsidR="00E92F57" w:rsidRDefault="00E92F57" w:rsidP="00E92F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2F57">
        <w:rPr>
          <w:rFonts w:ascii="Times New Roman" w:hAnsi="Times New Roman"/>
          <w:sz w:val="24"/>
          <w:szCs w:val="24"/>
        </w:rPr>
        <w:t>8. Pušu rekvizīti un paraksti</w:t>
      </w:r>
      <w:r w:rsidR="000B2035">
        <w:rPr>
          <w:rFonts w:ascii="Times New Roman" w:hAnsi="Times New Roman"/>
          <w:sz w:val="24"/>
          <w:szCs w:val="24"/>
        </w:rPr>
        <w:t>:</w:t>
      </w:r>
    </w:p>
    <w:p w14:paraId="49F6A4B3" w14:textId="77777777" w:rsidR="00D66FD3" w:rsidRDefault="00D66FD3" w:rsidP="00D66FD3">
      <w:pPr>
        <w:pStyle w:val="BodyText"/>
        <w:rPr>
          <w:b/>
        </w:rPr>
      </w:pPr>
      <w:r>
        <w:rPr>
          <w:b/>
          <w:bCs/>
          <w:caps/>
        </w:rPr>
        <w:t>Pasūtītājs</w:t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 xml:space="preserve">      uzņēmējs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0"/>
        <w:gridCol w:w="4561"/>
      </w:tblGrid>
      <w:tr w:rsidR="00D66FD3" w14:paraId="5E0D2FC8" w14:textId="77777777" w:rsidTr="00310D94">
        <w:tc>
          <w:tcPr>
            <w:tcW w:w="4510" w:type="dxa"/>
            <w:shd w:val="clear" w:color="auto" w:fill="auto"/>
          </w:tcPr>
          <w:p w14:paraId="161931BC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b/>
                <w:sz w:val="24"/>
                <w:szCs w:val="24"/>
              </w:rPr>
              <w:t>Latvijas Dabas muzejs</w:t>
            </w:r>
          </w:p>
          <w:p w14:paraId="5F95B071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Reģ</w:t>
            </w:r>
            <w:proofErr w:type="spellEnd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 xml:space="preserve">. Nr. </w:t>
            </w:r>
            <w:r w:rsidRPr="00D66FD3">
              <w:rPr>
                <w:rFonts w:ascii="Times New Roman" w:hAnsi="Times New Roman"/>
                <w:sz w:val="24"/>
                <w:szCs w:val="24"/>
              </w:rPr>
              <w:t>90000027926</w:t>
            </w:r>
          </w:p>
          <w:p w14:paraId="0C9ED345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 xml:space="preserve">Adrese: </w:t>
            </w:r>
            <w:proofErr w:type="spellStart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K.Barona</w:t>
            </w:r>
            <w:proofErr w:type="spellEnd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 xml:space="preserve"> iela 4, Rīga, LV-1050</w:t>
            </w:r>
          </w:p>
          <w:p w14:paraId="441BA6FA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Banka: Valsts kase</w:t>
            </w:r>
          </w:p>
          <w:p w14:paraId="73E1A566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Konts: LV87TREL221050003700B</w:t>
            </w:r>
          </w:p>
          <w:p w14:paraId="32933F6E" w14:textId="76E4EC61" w:rsidR="00D66FD3" w:rsidRPr="00D66FD3" w:rsidRDefault="00D66FD3" w:rsidP="00310D9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Bankas kods: TRELLV22</w:t>
            </w: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0B1A81">
              <w:rPr>
                <w:rFonts w:ascii="Times New Roman" w:eastAsia="Times New Roman" w:hAnsi="Times New Roman"/>
                <w:sz w:val="24"/>
                <w:szCs w:val="24"/>
              </w:rPr>
              <w:t>/paraksts/</w:t>
            </w:r>
          </w:p>
          <w:p w14:paraId="55F51EB9" w14:textId="77777777" w:rsidR="00D66FD3" w:rsidRPr="00D66FD3" w:rsidRDefault="00D66FD3" w:rsidP="00310D9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4561" w:type="dxa"/>
            <w:shd w:val="clear" w:color="auto" w:fill="auto"/>
          </w:tcPr>
          <w:p w14:paraId="37A88F27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b/>
                <w:sz w:val="24"/>
                <w:szCs w:val="24"/>
              </w:rPr>
              <w:t>Sabiedrība ar ierobežotu atbildību "TORENSBERG"</w:t>
            </w:r>
          </w:p>
          <w:p w14:paraId="58888CE1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Reģ</w:t>
            </w:r>
            <w:proofErr w:type="spellEnd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. Nr. 40003831936</w:t>
            </w:r>
          </w:p>
          <w:p w14:paraId="0991790C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Adrese: Tīraines iela 1, Rīga,LV-1058</w:t>
            </w:r>
          </w:p>
          <w:p w14:paraId="2CDD64A7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 xml:space="preserve">Banka: </w:t>
            </w:r>
            <w:proofErr w:type="spellStart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Luminor</w:t>
            </w:r>
            <w:proofErr w:type="spellEnd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Bank</w:t>
            </w:r>
            <w:proofErr w:type="spellEnd"/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 xml:space="preserve"> AS</w:t>
            </w:r>
          </w:p>
          <w:p w14:paraId="446B2359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Konts:  LV46NDEA0000082679129</w:t>
            </w:r>
          </w:p>
          <w:p w14:paraId="5D37EE83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Bankas kods: NDEALV2X</w:t>
            </w:r>
          </w:p>
          <w:p w14:paraId="45C607FB" w14:textId="77777777" w:rsidR="00D66FD3" w:rsidRPr="00D66FD3" w:rsidRDefault="00D66FD3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E428D3" w14:textId="5313BB13" w:rsidR="003B29C4" w:rsidRDefault="000B1A81" w:rsidP="00310D9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/paraksts/</w:t>
            </w:r>
          </w:p>
          <w:p w14:paraId="3159D355" w14:textId="047815AC" w:rsidR="00D66FD3" w:rsidRPr="00D66FD3" w:rsidRDefault="00D66FD3" w:rsidP="00310D94">
            <w:pPr>
              <w:spacing w:after="0"/>
              <w:jc w:val="both"/>
            </w:pPr>
            <w:r w:rsidRPr="00D66FD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14:paraId="3AEEE592" w14:textId="34BAC277" w:rsidR="00D66FD3" w:rsidRDefault="00B555D0" w:rsidP="00D66F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d</w:t>
      </w:r>
      <w:r w:rsidR="00D66FD3" w:rsidRPr="000012B6">
        <w:rPr>
          <w:rFonts w:ascii="Times New Roman" w:hAnsi="Times New Roman"/>
        </w:rPr>
        <w:t>irektore Skaidrīte Ruskule</w:t>
      </w:r>
      <w:r w:rsidR="00D66FD3" w:rsidRPr="000012B6">
        <w:rPr>
          <w:rFonts w:ascii="Times New Roman" w:hAnsi="Times New Roman"/>
        </w:rPr>
        <w:tab/>
      </w:r>
      <w:r w:rsidR="00D66FD3" w:rsidRPr="000012B6">
        <w:rPr>
          <w:rFonts w:ascii="Times New Roman" w:hAnsi="Times New Roman"/>
        </w:rPr>
        <w:tab/>
      </w:r>
      <w:r w:rsidR="00D66FD3" w:rsidRPr="000012B6">
        <w:rPr>
          <w:rFonts w:ascii="Times New Roman" w:hAnsi="Times New Roman"/>
        </w:rPr>
        <w:tab/>
      </w:r>
      <w:r w:rsidR="00070DAF">
        <w:rPr>
          <w:rFonts w:ascii="Times New Roman" w:hAnsi="Times New Roman"/>
        </w:rPr>
        <w:t>valdes loceklis</w:t>
      </w:r>
      <w:r w:rsidR="00D66FD3">
        <w:rPr>
          <w:rFonts w:ascii="Times New Roman" w:hAnsi="Times New Roman"/>
        </w:rPr>
        <w:t xml:space="preserve"> </w:t>
      </w:r>
      <w:r w:rsidRPr="00CE1B8F">
        <w:rPr>
          <w:rFonts w:ascii="Times New Roman" w:hAnsi="Times New Roman"/>
        </w:rPr>
        <w:t xml:space="preserve">Aleksandrs </w:t>
      </w:r>
      <w:proofErr w:type="spellStart"/>
      <w:r w:rsidRPr="00CE1B8F">
        <w:rPr>
          <w:rFonts w:ascii="Times New Roman" w:hAnsi="Times New Roman"/>
        </w:rPr>
        <w:t>Kreicers</w:t>
      </w:r>
      <w:proofErr w:type="spellEnd"/>
    </w:p>
    <w:p w14:paraId="3B66C049" w14:textId="77777777" w:rsidR="000B2035" w:rsidRPr="00F60838" w:rsidRDefault="000B2035" w:rsidP="00E92F57">
      <w:pPr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0B2035" w:rsidRPr="00F60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97"/>
    <w:rsid w:val="0001186F"/>
    <w:rsid w:val="00070DAF"/>
    <w:rsid w:val="000B1A81"/>
    <w:rsid w:val="000B2035"/>
    <w:rsid w:val="000E27AC"/>
    <w:rsid w:val="0014063A"/>
    <w:rsid w:val="00180159"/>
    <w:rsid w:val="001B3668"/>
    <w:rsid w:val="001D6B51"/>
    <w:rsid w:val="001F73B0"/>
    <w:rsid w:val="0022669C"/>
    <w:rsid w:val="00267616"/>
    <w:rsid w:val="00322E7A"/>
    <w:rsid w:val="00352FDA"/>
    <w:rsid w:val="0035614A"/>
    <w:rsid w:val="003923D1"/>
    <w:rsid w:val="003951A0"/>
    <w:rsid w:val="003B29C4"/>
    <w:rsid w:val="00441C8D"/>
    <w:rsid w:val="00454139"/>
    <w:rsid w:val="00455775"/>
    <w:rsid w:val="00461659"/>
    <w:rsid w:val="00466F45"/>
    <w:rsid w:val="00470CA1"/>
    <w:rsid w:val="00487265"/>
    <w:rsid w:val="004B34C1"/>
    <w:rsid w:val="004B77FF"/>
    <w:rsid w:val="00504483"/>
    <w:rsid w:val="0052718B"/>
    <w:rsid w:val="00554CE7"/>
    <w:rsid w:val="00580ABF"/>
    <w:rsid w:val="0058125C"/>
    <w:rsid w:val="0058708D"/>
    <w:rsid w:val="005951C3"/>
    <w:rsid w:val="005A2F06"/>
    <w:rsid w:val="005D7DED"/>
    <w:rsid w:val="006454B5"/>
    <w:rsid w:val="00657CDE"/>
    <w:rsid w:val="00681848"/>
    <w:rsid w:val="006C4E37"/>
    <w:rsid w:val="00704C25"/>
    <w:rsid w:val="007062FB"/>
    <w:rsid w:val="007C2F22"/>
    <w:rsid w:val="007F5F75"/>
    <w:rsid w:val="00803B34"/>
    <w:rsid w:val="00817748"/>
    <w:rsid w:val="0082309D"/>
    <w:rsid w:val="0085422F"/>
    <w:rsid w:val="008617F2"/>
    <w:rsid w:val="008703EE"/>
    <w:rsid w:val="008D2599"/>
    <w:rsid w:val="008D36BA"/>
    <w:rsid w:val="00956C8A"/>
    <w:rsid w:val="009608FE"/>
    <w:rsid w:val="009B55E8"/>
    <w:rsid w:val="009D6CFE"/>
    <w:rsid w:val="009E52D8"/>
    <w:rsid w:val="009E772E"/>
    <w:rsid w:val="00A32BFE"/>
    <w:rsid w:val="00A4148F"/>
    <w:rsid w:val="00AC4044"/>
    <w:rsid w:val="00AE75B5"/>
    <w:rsid w:val="00B02F39"/>
    <w:rsid w:val="00B15783"/>
    <w:rsid w:val="00B21ABA"/>
    <w:rsid w:val="00B555D0"/>
    <w:rsid w:val="00B73874"/>
    <w:rsid w:val="00B84F4B"/>
    <w:rsid w:val="00BD7397"/>
    <w:rsid w:val="00C12898"/>
    <w:rsid w:val="00CD576F"/>
    <w:rsid w:val="00D25551"/>
    <w:rsid w:val="00D4211E"/>
    <w:rsid w:val="00D66FD3"/>
    <w:rsid w:val="00DE1C17"/>
    <w:rsid w:val="00E00303"/>
    <w:rsid w:val="00E36C5D"/>
    <w:rsid w:val="00E92F57"/>
    <w:rsid w:val="00EB6C8E"/>
    <w:rsid w:val="00EF0486"/>
    <w:rsid w:val="00F26032"/>
    <w:rsid w:val="00F36736"/>
    <w:rsid w:val="00F60838"/>
    <w:rsid w:val="00FA3827"/>
    <w:rsid w:val="00FE5D60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BA80"/>
  <w15:chartTrackingRefBased/>
  <w15:docId w15:val="{0A37A639-8629-4153-8BC8-967B4AF2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97"/>
    <w:pPr>
      <w:spacing w:line="254" w:lineRule="auto"/>
      <w:textAlignment w:val="baseline"/>
    </w:pPr>
    <w:rPr>
      <w:rFonts w:ascii="Calibri" w:eastAsia="Calibri" w:hAnsi="Calibri" w:cs="Times New Roman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6FD3"/>
    <w:pPr>
      <w:suppressAutoHyphens/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6FD3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2018-12-28T10:00:00Z</dcterms:created>
  <dcterms:modified xsi:type="dcterms:W3CDTF">2018-12-28T10:00:00Z</dcterms:modified>
</cp:coreProperties>
</file>