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7522"/>
      </w:tblGrid>
      <w:tr w:rsidR="005D420C" w:rsidRPr="005D420C" w14:paraId="68BCEF75" w14:textId="77777777" w:rsidTr="004D0226"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5340F6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GB" w:eastAsia="hi-IN" w:bidi="hi-IN"/>
              </w:rPr>
            </w:pPr>
            <w:r w:rsidRPr="005D420C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lv-LV"/>
              </w:rPr>
              <w:drawing>
                <wp:inline distT="0" distB="0" distL="0" distR="0" wp14:anchorId="185B48D2" wp14:editId="01055724">
                  <wp:extent cx="981075" cy="1247775"/>
                  <wp:effectExtent l="0" t="0" r="9525" b="9525"/>
                  <wp:docPr id="2" name="Picture 2" descr="dabasmuzej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basmuzej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01600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14:paraId="2388E8ED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b/>
                <w:kern w:val="1"/>
                <w:sz w:val="32"/>
                <w:szCs w:val="24"/>
                <w:lang w:eastAsia="hi-IN" w:bidi="hi-IN"/>
              </w:rPr>
              <w:t>Latvijas Dabas muzejs</w:t>
            </w:r>
          </w:p>
          <w:p w14:paraId="565C874A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Reģ.nr. 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LV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90000027926</w:t>
            </w:r>
          </w:p>
          <w:p w14:paraId="36BF0EC1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K.Barona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ielā 4, </w:t>
            </w: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LV-1050</w:t>
            </w:r>
          </w:p>
          <w:p w14:paraId="5AA5D907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Tālr. 67356023, </w:t>
            </w:r>
            <w:proofErr w:type="spellStart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mob.tālr</w:t>
            </w:r>
            <w:proofErr w:type="spellEnd"/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29419793,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5D420C">
                <w:rPr>
                  <w:rFonts w:ascii="Times New Roman" w:eastAsia="SimSun" w:hAnsi="Times New Roman" w:cs="Mangal"/>
                  <w:kern w:val="1"/>
                  <w:sz w:val="24"/>
                  <w:szCs w:val="24"/>
                  <w:lang w:eastAsia="hi-IN" w:bidi="hi-IN"/>
                </w:rPr>
                <w:t>fakss</w:t>
              </w:r>
            </w:smartTag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67356027</w:t>
            </w:r>
          </w:p>
          <w:p w14:paraId="2783D65C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D420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e-pasts: ldm@dabasmuzejs.gov.lv, http://www.dabasmuzejs.gov.lv/</w:t>
            </w:r>
          </w:p>
          <w:p w14:paraId="07C341B8" w14:textId="77777777" w:rsidR="005D420C" w:rsidRPr="005D420C" w:rsidRDefault="005D420C" w:rsidP="005D420C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D420C" w:rsidRPr="005D420C" w14:paraId="2F9D0DC4" w14:textId="77777777" w:rsidTr="004D0226">
        <w:tc>
          <w:tcPr>
            <w:tcW w:w="9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B3D83" w14:textId="77777777" w:rsidR="005D420C" w:rsidRPr="005D420C" w:rsidRDefault="005D420C" w:rsidP="005D42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10"/>
                <w:szCs w:val="10"/>
                <w:lang w:eastAsia="hi-IN" w:bidi="hi-IN"/>
              </w:rPr>
            </w:pPr>
          </w:p>
          <w:p w14:paraId="02B3948C" w14:textId="77777777" w:rsidR="005D420C" w:rsidRPr="005D420C" w:rsidRDefault="005D420C" w:rsidP="005D420C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smartTag w:uri="urn:schemas-microsoft-com:office:smarttags" w:element="place">
              <w:smartTag w:uri="urn:schemas-microsoft-com:office:smarttags" w:element="City">
                <w:r w:rsidRPr="005D420C">
                  <w:rPr>
                    <w:rFonts w:ascii="Times New Roman" w:eastAsia="SimSun" w:hAnsi="Times New Roman" w:cs="Mangal"/>
                    <w:kern w:val="1"/>
                    <w:sz w:val="24"/>
                    <w:szCs w:val="24"/>
                    <w:lang w:eastAsia="hi-IN" w:bidi="hi-IN"/>
                  </w:rPr>
                  <w:t>Rīgā</w:t>
                </w:r>
              </w:smartTag>
            </w:smartTag>
          </w:p>
          <w:p w14:paraId="3E567D0D" w14:textId="4872B33A" w:rsidR="005D420C" w:rsidRPr="00D61374" w:rsidRDefault="00D61374" w:rsidP="005D420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613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25</w:t>
            </w:r>
            <w:r w:rsidR="00797105" w:rsidRPr="00D613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.06.2018.</w:t>
            </w:r>
            <w:r w:rsidRPr="00D61374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,Rīgā</w:t>
            </w:r>
          </w:p>
          <w:p w14:paraId="17082C6D" w14:textId="77777777" w:rsidR="005D420C" w:rsidRPr="005D420C" w:rsidRDefault="005D420C" w:rsidP="00413CEF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44F18B1C" w14:textId="77777777" w:rsidR="005D420C" w:rsidRPr="00413CEF" w:rsidRDefault="005D420C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</w:pPr>
      <w:r w:rsidRPr="00413CEF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Paziņojums par rezultātiem iepirkum</w:t>
      </w:r>
      <w:r w:rsidR="00413CEF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>a</w:t>
      </w:r>
      <w:r w:rsidRPr="00413CEF">
        <w:rPr>
          <w:rFonts w:ascii="Times New Roman" w:eastAsia="Times New Roman" w:hAnsi="Times New Roman" w:cs="Times New Roman"/>
          <w:b/>
          <w:iCs/>
          <w:sz w:val="24"/>
          <w:szCs w:val="24"/>
          <w:lang w:eastAsia="lv-LV"/>
        </w:rPr>
        <w:t xml:space="preserve"> </w:t>
      </w:r>
    </w:p>
    <w:p w14:paraId="65F3F87A" w14:textId="77777777" w:rsidR="00BE6FE1" w:rsidRDefault="005D420C" w:rsidP="005D42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“</w:t>
      </w:r>
      <w:r w:rsidR="00BE6FE1" w:rsidRPr="00BE6FE1">
        <w:rPr>
          <w:rFonts w:ascii="Times New Roman" w:hAnsi="Times New Roman" w:cs="Times New Roman"/>
        </w:rPr>
        <w:t xml:space="preserve">Mikroskopa, </w:t>
      </w:r>
      <w:proofErr w:type="spellStart"/>
      <w:r w:rsidR="00BE6FE1" w:rsidRPr="00BE6FE1">
        <w:rPr>
          <w:rFonts w:ascii="Times New Roman" w:hAnsi="Times New Roman" w:cs="Times New Roman"/>
        </w:rPr>
        <w:t>binokulāru</w:t>
      </w:r>
      <w:proofErr w:type="spellEnd"/>
      <w:r w:rsidR="00BE6FE1" w:rsidRPr="00BE6FE1">
        <w:rPr>
          <w:rFonts w:ascii="Times New Roman" w:hAnsi="Times New Roman" w:cs="Times New Roman"/>
        </w:rPr>
        <w:t xml:space="preserve"> un projektora piegāde </w:t>
      </w:r>
    </w:p>
    <w:p w14:paraId="2151AF04" w14:textId="3B131406" w:rsidR="005D420C" w:rsidRPr="00BE6FE1" w:rsidRDefault="00BE6FE1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6FE1">
        <w:rPr>
          <w:rFonts w:ascii="Times New Roman" w:hAnsi="Times New Roman" w:cs="Times New Roman"/>
        </w:rPr>
        <w:t>Latvijas Dabas muzejam</w:t>
      </w:r>
      <w:r w:rsidR="005D420C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”, </w:t>
      </w:r>
      <w:proofErr w:type="spellStart"/>
      <w:r w:rsidR="005D420C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id</w:t>
      </w:r>
      <w:proofErr w:type="spellEnd"/>
      <w:r w:rsidR="005D420C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</w:t>
      </w:r>
      <w:r w:rsidR="00797105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,</w:t>
      </w:r>
      <w:r w:rsidR="005D420C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Nr.</w:t>
      </w:r>
      <w:r w:rsidR="005D420C" w:rsidRP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</w:t>
      </w:r>
      <w:r w:rsidR="00744C40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/K</w:t>
      </w:r>
      <w:r w:rsidR="005D420C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F</w:t>
      </w:r>
      <w:r w:rsidR="00A10C5F" w:rsidRP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</w:t>
      </w:r>
    </w:p>
    <w:p w14:paraId="55B3ECBE" w14:textId="4F67996B" w:rsidR="005D420C" w:rsidRPr="00797105" w:rsidRDefault="00413CEF" w:rsidP="0041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0" w:name="OLE_LINK8"/>
      <w:bookmarkStart w:id="1" w:name="OLE_LINK7"/>
      <w:bookmarkStart w:id="2" w:name="OLE_LINK12"/>
      <w:bookmarkStart w:id="3" w:name="OLE_LINK11"/>
      <w:bookmarkEnd w:id="0"/>
      <w:bookmarkEnd w:id="1"/>
      <w:bookmarkEnd w:id="2"/>
      <w:bookmarkEnd w:id="3"/>
      <w:r w:rsidRPr="007971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="007251D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Pr="0079710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daļā </w:t>
      </w:r>
      <w:proofErr w:type="spellStart"/>
      <w:r w:rsidR="007251D0">
        <w:rPr>
          <w:rFonts w:ascii="Times New Roman" w:hAnsi="Times New Roman" w:cs="Times New Roman"/>
          <w:i/>
          <w:sz w:val="24"/>
          <w:szCs w:val="24"/>
        </w:rPr>
        <w:t>Binokulāru</w:t>
      </w:r>
      <w:proofErr w:type="spellEnd"/>
      <w:r w:rsidR="00BE6FE1">
        <w:rPr>
          <w:rFonts w:ascii="Times New Roman" w:hAnsi="Times New Roman" w:cs="Times New Roman"/>
          <w:i/>
          <w:sz w:val="24"/>
          <w:szCs w:val="24"/>
        </w:rPr>
        <w:t xml:space="preserve"> piegāde</w:t>
      </w:r>
    </w:p>
    <w:p w14:paraId="728E1484" w14:textId="77777777" w:rsidR="00A10C5F" w:rsidRDefault="00A10C5F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FB60C3B" w14:textId="74C38B01" w:rsidR="005D420C" w:rsidRPr="005D420C" w:rsidRDefault="005D420C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identifikācijas numurs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E6FE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</w:t>
      </w:r>
      <w:r w:rsidR="00744C4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/K</w:t>
      </w:r>
      <w:r w:rsidR="00744C40" w:rsidRPr="00744C4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F</w:t>
      </w:r>
      <w:r w:rsidR="00744C40"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A28E10D" w14:textId="77777777" w:rsidR="00BE6FE1" w:rsidRPr="00BE6FE1" w:rsidRDefault="005D420C" w:rsidP="00BE6FE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Iepirkuma nosaukums: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D420C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="00BE6FE1" w:rsidRPr="00BE6FE1">
        <w:rPr>
          <w:rFonts w:ascii="Times New Roman" w:hAnsi="Times New Roman" w:cs="Times New Roman"/>
          <w:i/>
        </w:rPr>
        <w:t xml:space="preserve">Mikroskopa, </w:t>
      </w:r>
      <w:proofErr w:type="spellStart"/>
      <w:r w:rsidR="00BE6FE1" w:rsidRPr="00BE6FE1">
        <w:rPr>
          <w:rFonts w:ascii="Times New Roman" w:hAnsi="Times New Roman" w:cs="Times New Roman"/>
          <w:i/>
        </w:rPr>
        <w:t>binokulāru</w:t>
      </w:r>
      <w:proofErr w:type="spellEnd"/>
      <w:r w:rsidR="00BE6FE1" w:rsidRPr="00BE6FE1">
        <w:rPr>
          <w:rFonts w:ascii="Times New Roman" w:hAnsi="Times New Roman" w:cs="Times New Roman"/>
          <w:i/>
        </w:rPr>
        <w:t xml:space="preserve"> un projektora piegāde </w:t>
      </w:r>
    </w:p>
    <w:p w14:paraId="16000C14" w14:textId="29062655" w:rsidR="005D420C" w:rsidRPr="00BE6FE1" w:rsidRDefault="00BE6FE1" w:rsidP="00BE6F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E6FE1">
        <w:rPr>
          <w:rFonts w:ascii="Times New Roman" w:hAnsi="Times New Roman" w:cs="Times New Roman"/>
          <w:i/>
        </w:rPr>
        <w:t>Latvijas Dabas muzejam</w:t>
      </w:r>
      <w:r w:rsidR="005D420C" w:rsidRPr="00BE6FE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” </w:t>
      </w:r>
    </w:p>
    <w:p w14:paraId="1ADC0A2C" w14:textId="77777777" w:rsidR="005D420C" w:rsidRPr="005D420C" w:rsidRDefault="005D420C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Pasūtītājs: 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Dabas muzejs</w:t>
      </w:r>
    </w:p>
    <w:p w14:paraId="067F0897" w14:textId="2BA50D17" w:rsidR="005D420C" w:rsidRPr="007251D0" w:rsidRDefault="005D420C" w:rsidP="00BE6FE1">
      <w:pPr>
        <w:spacing w:after="0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Procedūra</w:t>
      </w:r>
      <w:r w:rsidR="008E1BE6">
        <w:rPr>
          <w:rFonts w:ascii="Times New Roman" w:eastAsia="Times New Roman" w:hAnsi="Times New Roman" w:cs="Times New Roman"/>
          <w:sz w:val="24"/>
          <w:szCs w:val="24"/>
          <w:lang w:eastAsia="lv-LV"/>
        </w:rPr>
        <w:t>: Iepirkums organizēts atbilstoši</w:t>
      </w:r>
      <w:r w:rsidR="00744C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Publisko iepirkumu likuma 9</w:t>
      </w:r>
      <w:r w:rsidR="008E1B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panta </w:t>
      </w:r>
      <w:r w:rsidR="008E1BE6" w:rsidRP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kārtībai</w:t>
      </w:r>
      <w:r w:rsidR="00797105" w:rsidRP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r w:rsidR="00744C40" w:rsidRP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44C40" w:rsidRPr="007251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CPV kods: </w:t>
      </w:r>
      <w:r w:rsidR="007251D0" w:rsidRPr="007251D0">
        <w:rPr>
          <w:rFonts w:ascii="Times New Roman" w:hAnsi="Times New Roman" w:cs="Times New Roman"/>
          <w:sz w:val="24"/>
          <w:szCs w:val="24"/>
        </w:rPr>
        <w:t>38516000-5</w:t>
      </w:r>
      <w:r w:rsidR="00BE6FE1" w:rsidRPr="007251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51D0" w:rsidRPr="007251D0">
        <w:rPr>
          <w:rFonts w:ascii="Times New Roman" w:hAnsi="Times New Roman" w:cs="Times New Roman"/>
          <w:sz w:val="24"/>
          <w:szCs w:val="24"/>
        </w:rPr>
        <w:t>Monokulārie</w:t>
      </w:r>
      <w:proofErr w:type="spellEnd"/>
      <w:r w:rsidR="007251D0" w:rsidRPr="007251D0">
        <w:rPr>
          <w:rFonts w:ascii="Times New Roman" w:hAnsi="Times New Roman" w:cs="Times New Roman"/>
          <w:sz w:val="24"/>
          <w:szCs w:val="24"/>
        </w:rPr>
        <w:t xml:space="preserve"> un/vai </w:t>
      </w:r>
      <w:proofErr w:type="spellStart"/>
      <w:r w:rsidR="007251D0" w:rsidRPr="007251D0">
        <w:rPr>
          <w:rFonts w:ascii="Times New Roman" w:hAnsi="Times New Roman" w:cs="Times New Roman"/>
          <w:sz w:val="24"/>
          <w:szCs w:val="24"/>
        </w:rPr>
        <w:t>binokulārie</w:t>
      </w:r>
      <w:proofErr w:type="spellEnd"/>
      <w:r w:rsidR="007251D0" w:rsidRPr="007251D0">
        <w:rPr>
          <w:rFonts w:ascii="Times New Roman" w:hAnsi="Times New Roman" w:cs="Times New Roman"/>
          <w:sz w:val="24"/>
          <w:szCs w:val="24"/>
        </w:rPr>
        <w:t xml:space="preserve"> saliktie gaismas mikroskopi</w:t>
      </w:r>
      <w:r w:rsidR="00BE6FE1" w:rsidRPr="007251D0">
        <w:rPr>
          <w:rFonts w:ascii="Times New Roman" w:hAnsi="Times New Roman" w:cs="Times New Roman"/>
          <w:sz w:val="24"/>
          <w:szCs w:val="24"/>
        </w:rPr>
        <w:t>).</w:t>
      </w:r>
    </w:p>
    <w:p w14:paraId="52792AB9" w14:textId="77777777" w:rsidR="005D420C" w:rsidRPr="005D420C" w:rsidRDefault="005D420C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Piedāvājumu vērtēšanas kritērijs 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– iepirkuma Nolikuma prasībām atbilstošs piedāvājums ar zemāko cenu.</w:t>
      </w:r>
    </w:p>
    <w:p w14:paraId="0D68D8F2" w14:textId="77777777" w:rsidR="005D420C" w:rsidRPr="005D420C" w:rsidRDefault="005D420C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Iesniegti piedāvājumi</w:t>
      </w: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A57784F" w14:textId="48DFCD25" w:rsidR="005D420C" w:rsidRPr="00A10C5F" w:rsidRDefault="00744C40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Nolikuma noteik</w:t>
      </w:r>
      <w:r w:rsid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>tajā termiņā 2018.gada 29.maijā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60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plkst.16</w:t>
      </w:r>
      <w:r w:rsidR="005D420C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:00, Latvijas Dabas muzejā, 513.kabinetā (5.stāvā), K.</w:t>
      </w:r>
      <w:r w:rsidR="007971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420C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Barona ielā 4, Rīgā, LV – 1050, slēgtā</w:t>
      </w:r>
      <w:r w:rsidR="00EA160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D420C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aploksnē</w:t>
      </w:r>
      <w:r w:rsidR="00EA160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D420C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E1BE6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</w:t>
      </w:r>
      <w:proofErr w:type="spellStart"/>
      <w:r w:rsidR="007251D0">
        <w:rPr>
          <w:rFonts w:ascii="Times New Roman" w:eastAsia="Times New Roman" w:hAnsi="Times New Roman" w:cs="Times New Roman"/>
          <w:sz w:val="24"/>
          <w:szCs w:val="24"/>
          <w:lang w:eastAsia="lv-LV"/>
        </w:rPr>
        <w:t>II</w:t>
      </w:r>
      <w:r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.daļā</w:t>
      </w:r>
      <w:proofErr w:type="spellEnd"/>
      <w:r w:rsidRPr="00A10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1D0">
        <w:rPr>
          <w:rFonts w:ascii="Times New Roman" w:hAnsi="Times New Roman" w:cs="Times New Roman"/>
          <w:i/>
          <w:sz w:val="24"/>
          <w:szCs w:val="24"/>
        </w:rPr>
        <w:t>Binokulāru</w:t>
      </w:r>
      <w:proofErr w:type="spellEnd"/>
      <w:r w:rsidR="00BE6FE1"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="00BE6FE1" w:rsidRPr="00A10C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20C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</w:t>
      </w:r>
      <w:r w:rsidR="007251D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iesniegti 2</w:t>
      </w:r>
      <w:r w:rsidR="00BE6FE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piedāvājumi</w:t>
      </w:r>
      <w:r w:rsidR="005D420C" w:rsidRP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58AF319C" w14:textId="77777777" w:rsidR="005D420C" w:rsidRPr="005D420C" w:rsidRDefault="005D420C" w:rsidP="005D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06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4421"/>
        <w:gridCol w:w="1488"/>
        <w:gridCol w:w="1143"/>
        <w:gridCol w:w="1165"/>
      </w:tblGrid>
      <w:tr w:rsidR="00797105" w:rsidRPr="005D420C" w14:paraId="48C58E75" w14:textId="77777777" w:rsidTr="00B04FF5">
        <w:trPr>
          <w:trHeight w:val="210"/>
          <w:tblCellSpacing w:w="0" w:type="dxa"/>
          <w:jc w:val="center"/>
        </w:trPr>
        <w:tc>
          <w:tcPr>
            <w:tcW w:w="84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540F0F61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N.p.k</w:t>
            </w:r>
            <w:proofErr w:type="spellEnd"/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42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14:paraId="3AD7C100" w14:textId="77777777" w:rsidR="00797105" w:rsidRDefault="00797105" w:rsidP="0079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67997F" w14:textId="77777777" w:rsidR="00797105" w:rsidRDefault="00797105" w:rsidP="0079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0CDD0AE" w14:textId="0213EC94" w:rsidR="00797105" w:rsidRPr="005D420C" w:rsidRDefault="00797105" w:rsidP="0079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148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B9840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iesniegšanas datums un laiks</w:t>
            </w:r>
          </w:p>
        </w:tc>
        <w:tc>
          <w:tcPr>
            <w:tcW w:w="23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9C9E72" w14:textId="77777777" w:rsidR="00797105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cena</w:t>
            </w:r>
          </w:p>
          <w:p w14:paraId="7E777B63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97105" w:rsidRPr="005D420C" w14:paraId="156BC16D" w14:textId="77777777" w:rsidTr="00B04FF5">
        <w:trPr>
          <w:trHeight w:val="195"/>
          <w:tblCellSpacing w:w="0" w:type="dxa"/>
          <w:jc w:val="center"/>
        </w:trPr>
        <w:tc>
          <w:tcPr>
            <w:tcW w:w="84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70454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2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E04F2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0B079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EF5C2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 PVN</w:t>
            </w:r>
          </w:p>
          <w:p w14:paraId="50671195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1A4F95" w14:textId="77777777" w:rsidR="00797105" w:rsidRPr="005D420C" w:rsidRDefault="00797105" w:rsidP="005D4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42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PVN</w:t>
            </w:r>
          </w:p>
        </w:tc>
      </w:tr>
      <w:tr w:rsidR="003416DA" w:rsidRPr="005D420C" w14:paraId="480FA4AA" w14:textId="77777777" w:rsidTr="00BC5EE7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6AF386" w14:textId="779606B9" w:rsidR="003416DA" w:rsidRPr="005D420C" w:rsidRDefault="003416DA" w:rsidP="00BC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0D3704" w14:textId="44C57820" w:rsidR="003416DA" w:rsidRPr="00BE6FE1" w:rsidRDefault="003416DA" w:rsidP="00BC5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Sabiedrība ar </w:t>
            </w:r>
            <w:r w:rsidR="0076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ierobežotu atbildību "</w:t>
            </w:r>
            <w:proofErr w:type="spellStart"/>
            <w:r w:rsidR="00761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Diamedica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" </w:t>
            </w:r>
          </w:p>
          <w:p w14:paraId="52047E67" w14:textId="6A257C3C" w:rsidR="003416DA" w:rsidRPr="00BE6FE1" w:rsidRDefault="00761BF5" w:rsidP="00BC5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 40003469042</w:t>
            </w:r>
          </w:p>
          <w:p w14:paraId="5EDA32FE" w14:textId="0B7E7925" w:rsidR="003416DA" w:rsidRPr="00BE6FE1" w:rsidRDefault="00761BF5" w:rsidP="00761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Jur.adr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A.Deglava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66, Rīga, LV-1035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DC8D4F" w14:textId="1574E696" w:rsidR="003416DA" w:rsidRPr="007B3BC4" w:rsidRDefault="003416DA" w:rsidP="003416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>2</w:t>
            </w:r>
            <w:r w:rsidR="00761BF5" w:rsidRPr="007B3BC4">
              <w:rPr>
                <w:rFonts w:ascii="Times New Roman" w:eastAsia="Times New Roman" w:hAnsi="Times New Roman" w:cs="Times New Roman"/>
              </w:rPr>
              <w:t>5</w:t>
            </w:r>
            <w:r w:rsidRPr="007B3BC4">
              <w:rPr>
                <w:rFonts w:ascii="Times New Roman" w:eastAsia="Times New Roman" w:hAnsi="Times New Roman" w:cs="Times New Roman"/>
              </w:rPr>
              <w:t>.05.2018.</w:t>
            </w:r>
          </w:p>
          <w:p w14:paraId="73E32A70" w14:textId="3F50D259" w:rsidR="003416DA" w:rsidRPr="007B3BC4" w:rsidRDefault="00761BF5" w:rsidP="003416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>plkst. 13.3</w:t>
            </w:r>
            <w:r w:rsidR="003416DA" w:rsidRPr="007B3BC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E007AA" w14:textId="13BE2CD6" w:rsidR="003416DA" w:rsidRPr="007B3BC4" w:rsidRDefault="00761BF5" w:rsidP="00BC5E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BC4">
              <w:rPr>
                <w:rFonts w:ascii="Times New Roman" w:hAnsi="Times New Roman" w:cs="Times New Roman"/>
              </w:rPr>
              <w:t>7672,00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93040F" w14:textId="092A357E" w:rsidR="003416DA" w:rsidRPr="007B3BC4" w:rsidRDefault="00761BF5" w:rsidP="00BC5E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BC4">
              <w:rPr>
                <w:rFonts w:ascii="Times New Roman" w:hAnsi="Times New Roman" w:cs="Times New Roman"/>
              </w:rPr>
              <w:t>9283,12</w:t>
            </w:r>
          </w:p>
        </w:tc>
      </w:tr>
      <w:tr w:rsidR="00BE6FE1" w:rsidRPr="005D420C" w14:paraId="420BD6BF" w14:textId="77777777" w:rsidTr="00096276">
        <w:trPr>
          <w:tblCellSpacing w:w="0" w:type="dxa"/>
          <w:jc w:val="center"/>
        </w:trPr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610270" w14:textId="23E18C8D" w:rsidR="00BE6FE1" w:rsidRDefault="003416DA" w:rsidP="00096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A7624D" w14:textId="77777777" w:rsidR="00BE6FE1" w:rsidRPr="00BE6FE1" w:rsidRDefault="00BE6FE1" w:rsidP="0009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Sabiedrība ar ierobežotu atbildību “</w:t>
            </w:r>
            <w:proofErr w:type="spellStart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Hydrox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</w:p>
          <w:p w14:paraId="0172CEC3" w14:textId="77777777" w:rsidR="00BE6FE1" w:rsidRPr="00BE6FE1" w:rsidRDefault="00BE6FE1" w:rsidP="000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45403032653</w:t>
            </w:r>
          </w:p>
          <w:p w14:paraId="2C72B774" w14:textId="77777777" w:rsidR="00BE6FE1" w:rsidRPr="00BE6FE1" w:rsidRDefault="00BE6FE1" w:rsidP="0009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Jur.adr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Biržu 24, Viesīte, LV-5237</w:t>
            </w:r>
          </w:p>
          <w:p w14:paraId="47F4A1DA" w14:textId="77777777" w:rsidR="00BE6FE1" w:rsidRPr="00BE6FE1" w:rsidRDefault="00BE6FE1" w:rsidP="00096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Kor.adr</w:t>
            </w:r>
            <w:proofErr w:type="spellEnd"/>
            <w:r w:rsidRPr="00BE6F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Lizuma 1, Rīga, LV-1006</w:t>
            </w:r>
          </w:p>
        </w:tc>
        <w:tc>
          <w:tcPr>
            <w:tcW w:w="14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1FCD5" w14:textId="77777777" w:rsidR="00BE6FE1" w:rsidRPr="007B3BC4" w:rsidRDefault="00BE6FE1" w:rsidP="00096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>29.05.2018.</w:t>
            </w:r>
          </w:p>
          <w:p w14:paraId="747D1DE4" w14:textId="77777777" w:rsidR="00BE6FE1" w:rsidRPr="007B3BC4" w:rsidRDefault="00BE6FE1" w:rsidP="00096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3BC4">
              <w:rPr>
                <w:rFonts w:ascii="Times New Roman" w:eastAsia="Times New Roman" w:hAnsi="Times New Roman" w:cs="Times New Roman"/>
              </w:rPr>
              <w:t>plkst. 13.15</w:t>
            </w:r>
          </w:p>
        </w:tc>
        <w:tc>
          <w:tcPr>
            <w:tcW w:w="11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09B9A" w14:textId="18640F67" w:rsidR="00BE6FE1" w:rsidRPr="007B3BC4" w:rsidRDefault="007251D0" w:rsidP="000962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BC4">
              <w:rPr>
                <w:rFonts w:ascii="Times New Roman" w:hAnsi="Times New Roman" w:cs="Times New Roman"/>
              </w:rPr>
              <w:t>2900,00</w:t>
            </w:r>
          </w:p>
        </w:tc>
        <w:tc>
          <w:tcPr>
            <w:tcW w:w="1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E52D0" w14:textId="2192AFDF" w:rsidR="00BE6FE1" w:rsidRPr="007B3BC4" w:rsidRDefault="007251D0" w:rsidP="000962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3BC4">
              <w:rPr>
                <w:rFonts w:ascii="Times New Roman" w:hAnsi="Times New Roman" w:cs="Times New Roman"/>
              </w:rPr>
              <w:t>3509,00</w:t>
            </w:r>
          </w:p>
        </w:tc>
      </w:tr>
    </w:tbl>
    <w:p w14:paraId="53066ACD" w14:textId="0BC923B8" w:rsidR="003416DA" w:rsidRDefault="003416DA" w:rsidP="002D7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FCF9336" w14:textId="14627ECB" w:rsidR="00DF4CE0" w:rsidRDefault="00DF4CE0" w:rsidP="004E0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DF4C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Izslēgti pretendenti:</w:t>
      </w:r>
    </w:p>
    <w:p w14:paraId="21A700F3" w14:textId="08F51501" w:rsidR="00DF4CE0" w:rsidRPr="00DF4CE0" w:rsidRDefault="00DF4CE0" w:rsidP="004E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lastRenderedPageBreak/>
        <w:t>Sabiedrība ar ierobežotu atbildību 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Hydrox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 no pretendenta iesniegtajiem dokumentiem nav konstatējama tehniskā piedāvājuma atbilstība</w:t>
      </w:r>
      <w:r w:rsidR="00C560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piedāvātajam </w:t>
      </w:r>
      <w:proofErr w:type="spellStart"/>
      <w:r w:rsidR="00C560F9" w:rsidRPr="00DF4CE0">
        <w:rPr>
          <w:rFonts w:ascii="Times New Roman" w:hAnsi="Times New Roman" w:cs="Times New Roman"/>
          <w:b/>
          <w:sz w:val="24"/>
          <w:szCs w:val="24"/>
        </w:rPr>
        <w:t>Binokulār</w:t>
      </w:r>
      <w:r w:rsidR="00C560F9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="00C560F9" w:rsidRPr="00DF4CE0">
        <w:rPr>
          <w:rFonts w:ascii="Times New Roman" w:hAnsi="Times New Roman" w:cs="Times New Roman"/>
          <w:b/>
          <w:sz w:val="24"/>
          <w:szCs w:val="24"/>
        </w:rPr>
        <w:t xml:space="preserve"> Botānikas un mikoloģijas nodaļas pētījumiem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Tehniskās 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specifikācijas   </w:t>
      </w:r>
      <w:r w:rsidR="00C560F9" w:rsidRPr="00C560F9">
        <w:rPr>
          <w:rFonts w:ascii="Times New Roman" w:hAnsi="Times New Roman" w:cs="Times New Roman"/>
          <w:sz w:val="24"/>
          <w:szCs w:val="24"/>
        </w:rPr>
        <w:t xml:space="preserve">1.,2.,3.,5.,8.,9. 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punktos,</w:t>
      </w:r>
      <w:r w:rsidR="00C560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</w:t>
      </w:r>
      <w:proofErr w:type="spellStart"/>
      <w:r w:rsidRPr="00DF4CE0">
        <w:rPr>
          <w:rFonts w:ascii="Times New Roman" w:hAnsi="Times New Roman" w:cs="Times New Roman"/>
          <w:b/>
          <w:sz w:val="24"/>
          <w:szCs w:val="24"/>
        </w:rPr>
        <w:t>Binokulār</w:t>
      </w:r>
      <w:r w:rsidR="00C560F9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DF4CE0">
        <w:rPr>
          <w:rFonts w:ascii="Times New Roman" w:hAnsi="Times New Roman" w:cs="Times New Roman"/>
          <w:b/>
          <w:sz w:val="24"/>
          <w:szCs w:val="24"/>
        </w:rPr>
        <w:t xml:space="preserve"> Zooloģijas nodaļas pētījumiem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C560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Tehniskās </w:t>
      </w:r>
      <w:r w:rsidR="00C560F9"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specifikācijas   </w:t>
      </w:r>
      <w:r w:rsidR="00C560F9" w:rsidRPr="00C560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1.,6.,8.,9.,10.,11</w:t>
      </w:r>
      <w:r w:rsidR="00C560F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punktos</w:t>
      </w:r>
      <w:r w:rsidR="007B3BC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DF4C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pretendents nav sniedzis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Komisijas pieprasīto papildus informāciju Komisijas noteiktajā termiņā.</w:t>
      </w:r>
    </w:p>
    <w:p w14:paraId="7E622258" w14:textId="77777777" w:rsidR="00DF4CE0" w:rsidRDefault="00DF4CE0" w:rsidP="004E0A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8DB90D4" w14:textId="63DE3CCE" w:rsidR="005D420C" w:rsidRPr="005D420C" w:rsidRDefault="00413CEF" w:rsidP="004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Iepirkumu 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omisija 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nekonstatēja neatbilstības p</w:t>
      </w:r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retendent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416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SIA</w:t>
      </w:r>
      <w:r w:rsidR="003416DA" w:rsidRPr="00BE6F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61BF5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proofErr w:type="spellStart"/>
      <w:r w:rsidR="00761BF5">
        <w:rPr>
          <w:rFonts w:ascii="Times New Roman" w:eastAsia="Times New Roman" w:hAnsi="Times New Roman" w:cs="Times New Roman"/>
          <w:sz w:val="24"/>
          <w:szCs w:val="24"/>
          <w:lang w:eastAsia="lv-LV"/>
        </w:rPr>
        <w:t>Diamedica</w:t>
      </w:r>
      <w:proofErr w:type="spellEnd"/>
      <w:r w:rsidR="003416DA" w:rsidRPr="00BE6FE1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  <w:r w:rsidR="003416DA" w:rsidRPr="00BE6FE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iesnie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gtajā piedāvājumā</w:t>
      </w:r>
      <w:r w:rsidR="005D420C" w:rsidRPr="005D42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iepirkuma “</w:t>
      </w:r>
      <w:r w:rsidR="003416DA" w:rsidRPr="00BE6FE1">
        <w:rPr>
          <w:rFonts w:ascii="Times New Roman" w:hAnsi="Times New Roman" w:cs="Times New Roman"/>
        </w:rPr>
        <w:t xml:space="preserve">Mikroskopa, </w:t>
      </w:r>
      <w:proofErr w:type="spellStart"/>
      <w:r w:rsidR="003416DA" w:rsidRPr="00BE6FE1">
        <w:rPr>
          <w:rFonts w:ascii="Times New Roman" w:hAnsi="Times New Roman" w:cs="Times New Roman"/>
        </w:rPr>
        <w:t>binokulāru</w:t>
      </w:r>
      <w:proofErr w:type="spellEnd"/>
      <w:r w:rsidR="003416DA" w:rsidRPr="00BE6FE1">
        <w:rPr>
          <w:rFonts w:ascii="Times New Roman" w:hAnsi="Times New Roman" w:cs="Times New Roman"/>
        </w:rPr>
        <w:t xml:space="preserve"> un projektora piegāde Latvijas Dabas muzejam</w:t>
      </w:r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”, </w:t>
      </w:r>
      <w:proofErr w:type="spellStart"/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id</w:t>
      </w:r>
      <w:proofErr w:type="spellEnd"/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Nr.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2D7D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LDM/</w:t>
      </w:r>
      <w:r w:rsidR="003416D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2018/01</w:t>
      </w:r>
      <w:r w:rsidR="002D7D3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/K</w:t>
      </w:r>
      <w:r w:rsidR="002D7D3D" w:rsidRPr="00744C4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F</w:t>
      </w:r>
      <w:r w:rsidR="005D420C" w:rsidRPr="005D42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A10C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61BF5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10C5F" w:rsidRP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daļ</w:t>
      </w:r>
      <w:r w:rsidR="00A10C5F"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 w:rsidR="00A10C5F" w:rsidRPr="00A10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BF5">
        <w:rPr>
          <w:rFonts w:ascii="Times New Roman" w:hAnsi="Times New Roman" w:cs="Times New Roman"/>
          <w:i/>
          <w:sz w:val="24"/>
          <w:szCs w:val="24"/>
        </w:rPr>
        <w:t>Binokulāru</w:t>
      </w:r>
      <w:proofErr w:type="spellEnd"/>
      <w:r w:rsidR="003416DA"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="005D420C" w:rsidRPr="005D420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72D4670" w14:textId="77777777" w:rsidR="00D61374" w:rsidRDefault="00D61374" w:rsidP="00A31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A4FE8A2" w14:textId="75701046" w:rsidR="00A31FFD" w:rsidRPr="009229A9" w:rsidRDefault="005D420C" w:rsidP="00A31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5D42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Pr="00CE37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iepriekš minēto, Iepirkumu komisija </w:t>
      </w:r>
      <w:r w:rsidR="00761B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</w:t>
      </w:r>
      <w:r w:rsidR="002D7D3D" w:rsidRPr="00CE37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.06.2018</w:t>
      </w:r>
      <w:r w:rsidRPr="00CE378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nolēma atzīt par uzvarētāju </w:t>
      </w:r>
      <w:r w:rsidR="00A31FFD"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proofErr w:type="spellStart"/>
      <w:r w:rsidR="00761B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Diamedica</w:t>
      </w:r>
      <w:proofErr w:type="spellEnd"/>
      <w:r w:rsidR="00A31FFD"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”, </w:t>
      </w:r>
      <w:proofErr w:type="spellStart"/>
      <w:r w:rsidR="00A31FFD"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reģ</w:t>
      </w:r>
      <w:proofErr w:type="spellEnd"/>
      <w:r w:rsidR="00761B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Nr. 40003469042</w:t>
      </w:r>
      <w:r w:rsidR="00A31FFD" w:rsidRPr="009229A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juridiskā adrese – </w:t>
      </w:r>
      <w:proofErr w:type="spellStart"/>
      <w:r w:rsidR="00761B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A.Deglava</w:t>
      </w:r>
      <w:proofErr w:type="spellEnd"/>
      <w:r w:rsidR="00761B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iela 66, Rīga, LV-1035</w:t>
      </w:r>
      <w:r w:rsidR="00A31F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iepirkuma “</w:t>
      </w:r>
      <w:r w:rsidR="004E0A3B" w:rsidRPr="00BE6FE1">
        <w:rPr>
          <w:rFonts w:ascii="Times New Roman" w:hAnsi="Times New Roman" w:cs="Times New Roman"/>
        </w:rPr>
        <w:t xml:space="preserve">Mikroskopa, </w:t>
      </w:r>
      <w:proofErr w:type="spellStart"/>
      <w:r w:rsidR="004E0A3B" w:rsidRPr="00BE6FE1">
        <w:rPr>
          <w:rFonts w:ascii="Times New Roman" w:hAnsi="Times New Roman" w:cs="Times New Roman"/>
        </w:rPr>
        <w:t>binokulāru</w:t>
      </w:r>
      <w:proofErr w:type="spellEnd"/>
      <w:r w:rsidR="004E0A3B" w:rsidRPr="00BE6FE1">
        <w:rPr>
          <w:rFonts w:ascii="Times New Roman" w:hAnsi="Times New Roman" w:cs="Times New Roman"/>
        </w:rPr>
        <w:t xml:space="preserve"> un projektora piegāde Latvijas Dabas muzejam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”, </w:t>
      </w:r>
      <w:proofErr w:type="spellStart"/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id</w:t>
      </w:r>
      <w:proofErr w:type="spellEnd"/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A31F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Nr.</w:t>
      </w:r>
      <w:r w:rsidR="00A31F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4E0A3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LDM/2018/01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/KF, I</w:t>
      </w:r>
      <w:r w:rsidR="00761B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daļā </w:t>
      </w:r>
      <w:proofErr w:type="spellStart"/>
      <w:r w:rsidR="00761BF5" w:rsidRPr="00761BF5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Binokulāru</w:t>
      </w:r>
      <w:proofErr w:type="spellEnd"/>
      <w:r w:rsidR="004E0A3B">
        <w:rPr>
          <w:rFonts w:ascii="Times New Roman" w:hAnsi="Times New Roman" w:cs="Times New Roman"/>
          <w:i/>
          <w:sz w:val="24"/>
          <w:szCs w:val="24"/>
        </w:rPr>
        <w:t xml:space="preserve"> piegāde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; Līguma summa EUR </w:t>
      </w:r>
      <w:r w:rsidR="00761BF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7672</w:t>
      </w:r>
      <w:r w:rsidR="00A31FFD" w:rsidRPr="00A31F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,00 </w:t>
      </w:r>
      <w:r w:rsidR="00A31FFD" w:rsidRPr="009229A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bez PVN.</w:t>
      </w:r>
    </w:p>
    <w:p w14:paraId="47A8F97C" w14:textId="3877D3B4" w:rsidR="00761BF5" w:rsidRDefault="00761BF5" w:rsidP="005D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16912" w14:textId="1928B8B9" w:rsidR="00761BF5" w:rsidRDefault="00761BF5" w:rsidP="005D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35B3C" w14:textId="150FF852" w:rsidR="00761BF5" w:rsidRDefault="00761BF5" w:rsidP="005D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62E5E" w14:textId="081D980E" w:rsidR="00761BF5" w:rsidRDefault="00761BF5" w:rsidP="005D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F04A2" w14:textId="4241B9DB" w:rsidR="00761BF5" w:rsidRDefault="00761BF5" w:rsidP="005D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61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64"/>
    <w:rsid w:val="00135464"/>
    <w:rsid w:val="00284C64"/>
    <w:rsid w:val="002D6A82"/>
    <w:rsid w:val="002D7D3D"/>
    <w:rsid w:val="003416DA"/>
    <w:rsid w:val="0035278A"/>
    <w:rsid w:val="00413CEF"/>
    <w:rsid w:val="004E0A3B"/>
    <w:rsid w:val="005D420C"/>
    <w:rsid w:val="00713FB5"/>
    <w:rsid w:val="007251D0"/>
    <w:rsid w:val="00744C40"/>
    <w:rsid w:val="00761BF5"/>
    <w:rsid w:val="00783B1F"/>
    <w:rsid w:val="00797105"/>
    <w:rsid w:val="007B3BC4"/>
    <w:rsid w:val="008A52DA"/>
    <w:rsid w:val="008E1BE6"/>
    <w:rsid w:val="009229A9"/>
    <w:rsid w:val="00A10C5F"/>
    <w:rsid w:val="00A31FFD"/>
    <w:rsid w:val="00BE6FE1"/>
    <w:rsid w:val="00C560F9"/>
    <w:rsid w:val="00CE3787"/>
    <w:rsid w:val="00D61374"/>
    <w:rsid w:val="00DF4CE0"/>
    <w:rsid w:val="00E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5B7AC95"/>
  <w15:chartTrackingRefBased/>
  <w15:docId w15:val="{D2B68803-BD4C-48C6-9FA8-395C8214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 Ozere</cp:lastModifiedBy>
  <cp:revision>3</cp:revision>
  <cp:lastPrinted>2018-06-19T09:42:00Z</cp:lastPrinted>
  <dcterms:created xsi:type="dcterms:W3CDTF">2018-06-22T12:30:00Z</dcterms:created>
  <dcterms:modified xsi:type="dcterms:W3CDTF">2018-06-26T06:29:00Z</dcterms:modified>
</cp:coreProperties>
</file>